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9B2" w:rsidRDefault="00FD22A8" w:rsidP="00803A27">
      <w:pPr>
        <w:tabs>
          <w:tab w:val="left" w:pos="8618"/>
        </w:tabs>
        <w:ind w:firstLineChars="1600" w:firstLine="4605"/>
        <w:rPr>
          <w:bCs/>
          <w:sz w:val="30"/>
          <w:szCs w:val="28"/>
        </w:rPr>
      </w:pPr>
      <w:r>
        <w:rPr>
          <w:rFonts w:hint="eastAsia"/>
          <w:bCs/>
          <w:sz w:val="30"/>
          <w:szCs w:val="28"/>
        </w:rPr>
        <w:t>系统填报号：</w:t>
      </w:r>
      <w:r>
        <w:rPr>
          <w:rFonts w:hint="eastAsia"/>
          <w:bCs/>
          <w:sz w:val="30"/>
          <w:szCs w:val="28"/>
          <w:u w:val="single"/>
        </w:rPr>
        <w:t xml:space="preserve">               </w:t>
      </w:r>
    </w:p>
    <w:p w:rsidR="00FF49B2" w:rsidRDefault="00FF49B2" w:rsidP="00803A27">
      <w:pPr>
        <w:spacing w:beforeLines="50"/>
        <w:ind w:firstLine="939"/>
        <w:jc w:val="center"/>
        <w:rPr>
          <w:rFonts w:eastAsia="长城小标宋体"/>
          <w:b/>
          <w:sz w:val="48"/>
          <w:szCs w:val="48"/>
        </w:rPr>
      </w:pPr>
    </w:p>
    <w:p w:rsidR="00FF49B2" w:rsidRDefault="00FD22A8" w:rsidP="00803A27">
      <w:pPr>
        <w:spacing w:beforeLines="50"/>
        <w:ind w:firstLineChars="0" w:firstLine="0"/>
        <w:jc w:val="center"/>
        <w:rPr>
          <w:rFonts w:ascii="宋体"/>
          <w:sz w:val="30"/>
          <w:szCs w:val="30"/>
        </w:rPr>
      </w:pPr>
      <w:r>
        <w:rPr>
          <w:rFonts w:eastAsia="长城小标宋体"/>
          <w:b/>
          <w:sz w:val="48"/>
          <w:szCs w:val="48"/>
        </w:rPr>
        <w:t>高新技术企业认定申请书</w:t>
      </w:r>
    </w:p>
    <w:p w:rsidR="00FF49B2" w:rsidRDefault="00FF49B2" w:rsidP="00803A27">
      <w:pPr>
        <w:spacing w:line="900" w:lineRule="exact"/>
        <w:ind w:firstLineChars="300" w:firstLine="923"/>
        <w:jc w:val="left"/>
        <w:rPr>
          <w:szCs w:val="30"/>
          <w:u w:val="single"/>
        </w:rPr>
      </w:pPr>
      <w:r w:rsidRPr="00FF49B2">
        <w:pict>
          <v:line id="直线 2" o:spid="_x0000_s1026" style="position:absolute;left:0;text-align:left;z-index:251658240" from="183.75pt,12.65pt" to="183.8pt,12.65pt" o:gfxdata="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H4TQz/WAAAACQEAAA8A&#10;AAAAAAAAAQAgAAAAOAAAAGRycy9kb3ducmV2LnhtbFBLAQIUABQAAAAIAIdO4kAsh/kQygEAAIwD&#10;AAAOAAAAAAAAAAEAIAAAADsBAABkcnMvZTJvRG9jLnhtbFBLBQYAAAAABgAGAFkBAAB3BQAAAAA=&#10;" o:allowincell="f"/>
        </w:pict>
      </w:r>
      <w:r w:rsidR="00FD22A8">
        <w:rPr>
          <w:szCs w:val="30"/>
        </w:rPr>
        <w:t>企业名称：</w:t>
      </w:r>
      <w:r w:rsidR="00FD22A8">
        <w:rPr>
          <w:szCs w:val="30"/>
          <w:u w:val="single"/>
        </w:rPr>
        <w:t xml:space="preserve">                              </w:t>
      </w:r>
    </w:p>
    <w:p w:rsidR="00FF49B2" w:rsidRDefault="00FD22A8" w:rsidP="00803A27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szCs w:val="30"/>
          <w:u w:val="single"/>
        </w:rPr>
        <w:t xml:space="preserve">      </w:t>
      </w:r>
      <w:r>
        <w:rPr>
          <w:szCs w:val="30"/>
        </w:rPr>
        <w:t>省</w:t>
      </w:r>
      <w:r>
        <w:rPr>
          <w:szCs w:val="30"/>
          <w:u w:val="single"/>
        </w:rPr>
        <w:t xml:space="preserve">     </w:t>
      </w:r>
      <w:r>
        <w:rPr>
          <w:szCs w:val="30"/>
        </w:rPr>
        <w:t>市</w:t>
      </w:r>
      <w:r>
        <w:rPr>
          <w:szCs w:val="30"/>
        </w:rPr>
        <w:t>(</w:t>
      </w:r>
      <w:r>
        <w:rPr>
          <w:szCs w:val="30"/>
        </w:rPr>
        <w:t>区、自治州</w:t>
      </w:r>
      <w:r>
        <w:rPr>
          <w:szCs w:val="30"/>
        </w:rPr>
        <w:t xml:space="preserve">)       </w:t>
      </w:r>
    </w:p>
    <w:p w:rsidR="00FF49B2" w:rsidRDefault="00FD22A8" w:rsidP="00803A27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认定机构：</w:t>
      </w:r>
      <w:r>
        <w:rPr>
          <w:szCs w:val="30"/>
          <w:u w:val="single"/>
        </w:rPr>
        <w:t xml:space="preserve"> </w:t>
      </w:r>
      <w:r>
        <w:rPr>
          <w:rFonts w:hint="eastAsia"/>
          <w:szCs w:val="30"/>
          <w:u w:val="single"/>
        </w:rPr>
        <w:t>上海市高新技术企业认定办公室</w:t>
      </w:r>
      <w:r>
        <w:rPr>
          <w:szCs w:val="30"/>
          <w:u w:val="single"/>
        </w:rPr>
        <w:t xml:space="preserve">  </w:t>
      </w:r>
    </w:p>
    <w:p w:rsidR="00FF49B2" w:rsidRDefault="00FD22A8">
      <w:pPr>
        <w:spacing w:line="900" w:lineRule="exact"/>
        <w:ind w:firstLine="616"/>
        <w:jc w:val="left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</w:rPr>
        <w:t>申请日期：</w:t>
      </w:r>
      <w:r>
        <w:rPr>
          <w:szCs w:val="30"/>
          <w:u w:val="single"/>
        </w:rPr>
        <w:t xml:space="preserve">            </w:t>
      </w:r>
      <w:r>
        <w:rPr>
          <w:szCs w:val="30"/>
        </w:rPr>
        <w:t>年</w:t>
      </w:r>
      <w:r>
        <w:rPr>
          <w:szCs w:val="30"/>
          <w:u w:val="single"/>
        </w:rPr>
        <w:t xml:space="preserve">      </w:t>
      </w:r>
      <w:r>
        <w:rPr>
          <w:szCs w:val="30"/>
        </w:rPr>
        <w:t>月</w:t>
      </w:r>
      <w:r>
        <w:rPr>
          <w:szCs w:val="30"/>
          <w:u w:val="single"/>
        </w:rPr>
        <w:t xml:space="preserve">      </w:t>
      </w:r>
      <w:r>
        <w:rPr>
          <w:szCs w:val="30"/>
        </w:rPr>
        <w:t>日</w:t>
      </w:r>
    </w:p>
    <w:p w:rsidR="00FF49B2" w:rsidRDefault="00FF49B2">
      <w:pPr>
        <w:spacing w:line="900" w:lineRule="exact"/>
        <w:ind w:firstLine="616"/>
        <w:jc w:val="left"/>
        <w:rPr>
          <w:szCs w:val="30"/>
        </w:rPr>
      </w:pPr>
    </w:p>
    <w:p w:rsidR="00FF49B2" w:rsidRDefault="00FD22A8">
      <w:pPr>
        <w:pStyle w:val="af0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 w:rsidR="00FF49B2" w:rsidRDefault="00FF49B2">
      <w:pPr>
        <w:pStyle w:val="af0"/>
        <w:spacing w:line="360" w:lineRule="auto"/>
        <w:rPr>
          <w:rFonts w:ascii="Times New Roman"/>
        </w:rPr>
      </w:pPr>
    </w:p>
    <w:p w:rsidR="00FF49B2" w:rsidRDefault="00FD22A8">
      <w:pPr>
        <w:ind w:firstLine="616"/>
        <w:jc w:val="left"/>
      </w:pPr>
      <w:r>
        <w:t xml:space="preserve">  </w:t>
      </w:r>
      <w:r>
        <w:t>法定代表人（签名）</w:t>
      </w:r>
      <w:r>
        <w:t xml:space="preserve">:           </w:t>
      </w:r>
      <w:r>
        <w:t>（企业公章）</w:t>
      </w:r>
    </w:p>
    <w:p w:rsidR="00FF49B2" w:rsidRDefault="00FF49B2">
      <w:pPr>
        <w:ind w:firstLine="616"/>
        <w:jc w:val="center"/>
      </w:pPr>
    </w:p>
    <w:p w:rsidR="00FF49B2" w:rsidRDefault="00FF49B2">
      <w:pPr>
        <w:spacing w:line="300" w:lineRule="auto"/>
        <w:ind w:firstLineChars="0" w:firstLine="0"/>
        <w:jc w:val="center"/>
      </w:pPr>
    </w:p>
    <w:p w:rsidR="00FF49B2" w:rsidRDefault="00FD22A8">
      <w:pPr>
        <w:spacing w:line="300" w:lineRule="auto"/>
        <w:ind w:firstLineChars="0" w:firstLine="0"/>
        <w:jc w:val="center"/>
      </w:pPr>
      <w:r>
        <w:t>科技部、财政部、国家税务总局编制</w:t>
      </w:r>
    </w:p>
    <w:p w:rsidR="00FF49B2" w:rsidRDefault="00FD22A8">
      <w:pPr>
        <w:spacing w:line="300" w:lineRule="auto"/>
        <w:ind w:firstLineChars="0" w:firstLine="0"/>
        <w:jc w:val="center"/>
      </w:pPr>
      <w:bookmarkStart w:id="0" w:name="_Toc445469106"/>
      <w:bookmarkStart w:id="1" w:name="_Toc14664"/>
      <w:bookmarkStart w:id="2" w:name="_Toc12995"/>
      <w:r>
        <w:t>二</w:t>
      </w:r>
      <w:r>
        <w:rPr>
          <w:rFonts w:hint="eastAsia"/>
        </w:rPr>
        <w:t>O</w:t>
      </w:r>
      <w:r>
        <w:t>一六年</w:t>
      </w:r>
      <w:r>
        <w:rPr>
          <w:rFonts w:hint="eastAsia"/>
        </w:rPr>
        <w:t>六</w:t>
      </w:r>
      <w:r>
        <w:t>月</w:t>
      </w:r>
      <w:bookmarkEnd w:id="0"/>
      <w:bookmarkEnd w:id="1"/>
      <w:bookmarkEnd w:id="2"/>
    </w:p>
    <w:p w:rsidR="00FF49B2" w:rsidRDefault="00FD22A8">
      <w:pPr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:rsidR="00FF49B2" w:rsidRDefault="00FD22A8">
      <w:pPr>
        <w:ind w:firstLineChars="0" w:firstLine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bCs/>
          <w:sz w:val="36"/>
        </w:rPr>
        <w:lastRenderedPageBreak/>
        <w:t>企业注册登记表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41"/>
        <w:gridCol w:w="836"/>
        <w:gridCol w:w="1368"/>
        <w:gridCol w:w="1042"/>
        <w:gridCol w:w="1843"/>
        <w:gridCol w:w="1134"/>
        <w:gridCol w:w="1559"/>
      </w:tblGrid>
      <w:tr w:rsidR="00FF49B2">
        <w:trPr>
          <w:cantSplit/>
          <w:trHeight w:val="737"/>
          <w:jc w:val="center"/>
        </w:trPr>
        <w:tc>
          <w:tcPr>
            <w:tcW w:w="2141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204" w:type="dxa"/>
            <w:gridSpan w:val="2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693" w:type="dxa"/>
            <w:gridSpan w:val="2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注册类型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外资来源地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行政区域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组织机构代码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税务登记号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企业所得税主管税务机关</w:t>
            </w:r>
          </w:p>
        </w:tc>
        <w:tc>
          <w:tcPr>
            <w:tcW w:w="2204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□国税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□地税</w:t>
            </w:r>
          </w:p>
        </w:tc>
        <w:tc>
          <w:tcPr>
            <w:tcW w:w="2885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企业所得税</w:t>
            </w:r>
          </w:p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征收方式</w:t>
            </w:r>
          </w:p>
        </w:tc>
        <w:tc>
          <w:tcPr>
            <w:tcW w:w="2693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□查账征收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□核定征收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5089" w:type="dxa"/>
            <w:gridSpan w:val="4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vMerge w:val="restart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企业法定</w:t>
            </w:r>
          </w:p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代表人</w:t>
            </w:r>
          </w:p>
        </w:tc>
        <w:tc>
          <w:tcPr>
            <w:tcW w:w="836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身份证号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hint="eastAsia"/>
                <w:sz w:val="24"/>
                <w:szCs w:val="24"/>
              </w:rPr>
              <w:t>护照号</w:t>
            </w:r>
          </w:p>
        </w:tc>
        <w:tc>
          <w:tcPr>
            <w:tcW w:w="1559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vMerge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368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vMerge w:val="restart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836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536" w:type="dxa"/>
            <w:gridSpan w:val="3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141" w:type="dxa"/>
            <w:vMerge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368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977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1368" w:type="dxa"/>
            <w:vAlign w:val="center"/>
          </w:tcPr>
          <w:p w:rsidR="00FF49B2" w:rsidRDefault="00FF49B2">
            <w:pPr>
              <w:pStyle w:val="a5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2693" w:type="dxa"/>
            <w:gridSpan w:val="2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2977" w:type="dxa"/>
            <w:gridSpan w:val="2"/>
            <w:vAlign w:val="center"/>
          </w:tcPr>
          <w:p w:rsidR="00FF49B2" w:rsidRDefault="00FD22A8">
            <w:pPr>
              <w:pStyle w:val="30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是否属于国家级高新区内企业</w:t>
            </w:r>
          </w:p>
        </w:tc>
        <w:tc>
          <w:tcPr>
            <w:tcW w:w="1368" w:type="dxa"/>
            <w:vAlign w:val="center"/>
          </w:tcPr>
          <w:p w:rsidR="00FF49B2" w:rsidRDefault="00FD22A8">
            <w:pPr>
              <w:pStyle w:val="a5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2885" w:type="dxa"/>
            <w:gridSpan w:val="2"/>
            <w:vAlign w:val="center"/>
          </w:tcPr>
          <w:p w:rsidR="00FF49B2" w:rsidRDefault="00FD22A8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693" w:type="dxa"/>
            <w:gridSpan w:val="2"/>
            <w:vAlign w:val="center"/>
          </w:tcPr>
          <w:p w:rsidR="00FF49B2" w:rsidRDefault="00FF49B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FF49B2" w:rsidRDefault="00FF49B2">
      <w:pPr>
        <w:ind w:firstLineChars="0" w:firstLine="0"/>
        <w:rPr>
          <w:b/>
          <w:bCs/>
          <w:sz w:val="30"/>
        </w:rPr>
      </w:pPr>
    </w:p>
    <w:p w:rsidR="00FF49B2" w:rsidRDefault="00FD22A8">
      <w:pPr>
        <w:ind w:firstLine="698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:rsidR="00FF49B2" w:rsidRDefault="00FD22A8">
      <w:pPr>
        <w:spacing w:line="24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填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报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说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明</w:t>
      </w:r>
    </w:p>
    <w:p w:rsidR="00FF49B2" w:rsidRDefault="00FF49B2">
      <w:pPr>
        <w:spacing w:line="300" w:lineRule="auto"/>
        <w:ind w:firstLine="698"/>
        <w:jc w:val="center"/>
        <w:rPr>
          <w:rFonts w:eastAsia="长城小标宋体"/>
          <w:b/>
          <w:sz w:val="36"/>
          <w:szCs w:val="36"/>
        </w:rPr>
      </w:pP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企业应参照《高新技术企业认定管理办法》、《国家重点支持的高新技术领域》（国科发火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napToGrid w:val="0"/>
          <w:spacing w:val="2"/>
          <w:sz w:val="24"/>
          <w:szCs w:val="24"/>
        </w:rPr>
        <w:t>3</w:t>
      </w:r>
      <w:r>
        <w:rPr>
          <w:snapToGrid w:val="0"/>
          <w:spacing w:val="2"/>
          <w:sz w:val="24"/>
          <w:szCs w:val="24"/>
        </w:rPr>
        <w:t>2</w:t>
      </w:r>
      <w:r>
        <w:rPr>
          <w:snapToGrid w:val="0"/>
          <w:spacing w:val="2"/>
          <w:sz w:val="24"/>
          <w:szCs w:val="24"/>
        </w:rPr>
        <w:t>号）和《高新技术企业认定管理工作指引》（国科发火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>195</w:t>
      </w:r>
      <w:r>
        <w:rPr>
          <w:snapToGrid w:val="0"/>
          <w:spacing w:val="2"/>
          <w:sz w:val="24"/>
          <w:szCs w:val="24"/>
        </w:rPr>
        <w:t>号）的要求填报。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FF49B2" w:rsidRDefault="00FD22A8">
      <w:pPr>
        <w:ind w:firstLine="464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:rsidR="00FF49B2" w:rsidRDefault="00FD22A8" w:rsidP="00803A27">
      <w:pPr>
        <w:ind w:firstLineChars="300" w:firstLine="695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>-</w:t>
      </w:r>
      <w:r>
        <w:rPr>
          <w:rFonts w:hint="eastAsia"/>
          <w:snapToGrid w:val="0"/>
          <w:spacing w:val="2"/>
          <w:sz w:val="24"/>
          <w:szCs w:val="24"/>
        </w:rPr>
        <w:t>不征税收入</w:t>
      </w:r>
    </w:p>
    <w:p w:rsidR="00FF49B2" w:rsidRDefault="00FD22A8" w:rsidP="00803A27">
      <w:pPr>
        <w:ind w:firstLineChars="300" w:firstLine="695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>-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:rsidR="00FF49B2" w:rsidRDefault="00FD22A8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10.</w:t>
      </w:r>
      <w:r>
        <w:rPr>
          <w:rFonts w:hint="eastAsia"/>
          <w:snapToGrid w:val="0"/>
          <w:spacing w:val="2"/>
          <w:sz w:val="24"/>
          <w:szCs w:val="24"/>
        </w:rPr>
        <w:t>为了了解上海科技企业发展情况，申请高新技术企业时将企业基本情况填写完整，否则无法提交高新技术企业申报表。</w:t>
      </w:r>
    </w:p>
    <w:p w:rsidR="00FF49B2" w:rsidRDefault="00FD22A8">
      <w:pPr>
        <w:ind w:firstLineChars="0" w:firstLine="0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 w:rsidR="00FF49B2" w:rsidRDefault="00FD22A8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67"/>
        <w:gridCol w:w="1820"/>
        <w:gridCol w:w="1842"/>
        <w:gridCol w:w="709"/>
        <w:gridCol w:w="1418"/>
        <w:gridCol w:w="1842"/>
      </w:tblGrid>
      <w:tr w:rsidR="00FF49B2">
        <w:trPr>
          <w:cantSplit/>
          <w:trHeight w:val="964"/>
          <w:jc w:val="center"/>
        </w:trPr>
        <w:tc>
          <w:tcPr>
            <w:tcW w:w="1867" w:type="dxa"/>
            <w:vAlign w:val="center"/>
          </w:tcPr>
          <w:p w:rsidR="00FF49B2" w:rsidRDefault="00FD22A8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631" w:type="dxa"/>
            <w:gridSpan w:val="5"/>
            <w:vAlign w:val="center"/>
          </w:tcPr>
          <w:p w:rsidR="00FF49B2" w:rsidRDefault="00FF49B2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1867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数量（件）</w:t>
            </w:r>
          </w:p>
        </w:tc>
        <w:tc>
          <w:tcPr>
            <w:tcW w:w="1820" w:type="dxa"/>
            <w:vAlign w:val="center"/>
          </w:tcPr>
          <w:p w:rsidR="00FF49B2" w:rsidRDefault="00FD22A8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49B2" w:rsidRDefault="00FD22A8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1867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820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1867" w:type="dxa"/>
            <w:vMerge w:val="restart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20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年度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种类</w:t>
            </w:r>
          </w:p>
        </w:tc>
        <w:tc>
          <w:tcPr>
            <w:tcW w:w="1842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2127" w:type="dxa"/>
            <w:gridSpan w:val="2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842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FF49B2">
        <w:trPr>
          <w:cantSplit/>
          <w:trHeight w:val="964"/>
          <w:jc w:val="center"/>
        </w:trPr>
        <w:tc>
          <w:tcPr>
            <w:tcW w:w="1867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2021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1867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2020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1867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2019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3687" w:type="dxa"/>
            <w:gridSpan w:val="2"/>
            <w:vMerge w:val="restart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近三年研究开发费用总额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Merge w:val="restart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:rsidR="00FF49B2" w:rsidRDefault="00FD22A8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18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3687" w:type="dxa"/>
            <w:gridSpan w:val="2"/>
            <w:vMerge/>
            <w:vAlign w:val="center"/>
          </w:tcPr>
          <w:p w:rsidR="00FF49B2" w:rsidRDefault="00FF49B2">
            <w:pPr>
              <w:ind w:firstLineChars="0" w:firstLine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FF49B2" w:rsidRDefault="00FF49B2">
            <w:pPr>
              <w:ind w:firstLineChars="0" w:firstLine="0"/>
              <w:jc w:val="center"/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5529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2021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年企业总收入（万元）</w:t>
            </w:r>
          </w:p>
        </w:tc>
        <w:tc>
          <w:tcPr>
            <w:tcW w:w="3969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5529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2021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年高新技术产品（服务）收入（万元）</w:t>
            </w:r>
          </w:p>
        </w:tc>
        <w:tc>
          <w:tcPr>
            <w:tcW w:w="3969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964"/>
          <w:jc w:val="center"/>
        </w:trPr>
        <w:tc>
          <w:tcPr>
            <w:tcW w:w="5529" w:type="dxa"/>
            <w:gridSpan w:val="3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969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:rsidR="00FF49B2" w:rsidRDefault="00FD22A8">
      <w:pPr>
        <w:spacing w:line="300" w:lineRule="auto"/>
        <w:ind w:firstLineChars="0" w:firstLine="0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</w:p>
    <w:p w:rsidR="00FF49B2" w:rsidRDefault="00FD22A8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858"/>
        <w:gridCol w:w="1539"/>
        <w:gridCol w:w="2555"/>
        <w:gridCol w:w="1844"/>
      </w:tblGrid>
      <w:tr w:rsidR="00FF49B2">
        <w:trPr>
          <w:cantSplit/>
          <w:trHeight w:val="794"/>
          <w:jc w:val="center"/>
        </w:trPr>
        <w:tc>
          <w:tcPr>
            <w:tcW w:w="1702" w:type="dxa"/>
            <w:vMerge w:val="restart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数量（件）</w:t>
            </w:r>
          </w:p>
        </w:tc>
        <w:tc>
          <w:tcPr>
            <w:tcW w:w="185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FF49B2" w:rsidRDefault="00FF49B2" w:rsidP="00803A27">
            <w:pPr>
              <w:spacing w:beforeLines="50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844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844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844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844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844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FF49B2" w:rsidRDefault="00FF49B2">
      <w:pPr>
        <w:spacing w:line="300" w:lineRule="auto"/>
        <w:ind w:firstLine="538"/>
        <w:rPr>
          <w:b/>
          <w:bCs/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1276"/>
        <w:gridCol w:w="1559"/>
        <w:gridCol w:w="1559"/>
        <w:gridCol w:w="1559"/>
      </w:tblGrid>
      <w:tr w:rsidR="00FF49B2">
        <w:trPr>
          <w:trHeight w:val="822"/>
          <w:jc w:val="center"/>
        </w:trPr>
        <w:tc>
          <w:tcPr>
            <w:tcW w:w="1702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843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27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59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59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FF49B2">
        <w:trPr>
          <w:trHeight w:val="518"/>
          <w:jc w:val="center"/>
        </w:trPr>
        <w:tc>
          <w:tcPr>
            <w:tcW w:w="1702" w:type="dxa"/>
            <w:vAlign w:val="center"/>
          </w:tcPr>
          <w:p w:rsidR="00FF49B2" w:rsidRDefault="00FD22A8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49B2" w:rsidRDefault="00FF49B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49B2" w:rsidRDefault="00FF49B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trHeight w:val="555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F49B2">
        <w:trPr>
          <w:trHeight w:val="548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F49B2">
        <w:trPr>
          <w:trHeight w:val="548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F49B2">
        <w:trPr>
          <w:trHeight w:val="556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F49B2" w:rsidRDefault="00FF49B2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1276"/>
        <w:gridCol w:w="1559"/>
        <w:gridCol w:w="1559"/>
        <w:gridCol w:w="1559"/>
      </w:tblGrid>
      <w:tr w:rsidR="00FF49B2">
        <w:trPr>
          <w:trHeight w:val="822"/>
          <w:jc w:val="center"/>
        </w:trPr>
        <w:tc>
          <w:tcPr>
            <w:tcW w:w="1702" w:type="dxa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843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27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59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59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FF49B2">
        <w:trPr>
          <w:trHeight w:val="556"/>
          <w:jc w:val="center"/>
        </w:trPr>
        <w:tc>
          <w:tcPr>
            <w:tcW w:w="1702" w:type="dxa"/>
            <w:vAlign w:val="center"/>
          </w:tcPr>
          <w:p w:rsidR="00FF49B2" w:rsidRDefault="00FD22A8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NIP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49B2" w:rsidRDefault="00FF49B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49B2" w:rsidRDefault="00FF49B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trHeight w:val="564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F49B2">
        <w:trPr>
          <w:trHeight w:val="544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F49B2">
        <w:trPr>
          <w:trHeight w:val="544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F49B2">
        <w:trPr>
          <w:trHeight w:val="580"/>
          <w:jc w:val="center"/>
        </w:trPr>
        <w:tc>
          <w:tcPr>
            <w:tcW w:w="1702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9B2" w:rsidRDefault="00FF49B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F49B2" w:rsidRDefault="00FD22A8">
      <w:pPr>
        <w:widowControl/>
        <w:spacing w:line="240" w:lineRule="auto"/>
        <w:ind w:firstLineChars="0" w:firstLine="0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注：</w:t>
      </w:r>
    </w:p>
    <w:p w:rsidR="00FF49B2" w:rsidRDefault="00FD22A8">
      <w:pPr>
        <w:ind w:firstLineChars="100" w:firstLine="186"/>
        <w:rPr>
          <w:rFonts w:ascii="仿宋_GB2312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NIP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指</w:t>
      </w:r>
      <w:r>
        <w:rPr>
          <w:rFonts w:ascii="仿宋_GB2312" w:hint="eastAsia"/>
          <w:spacing w:val="-6"/>
          <w:kern w:val="10"/>
          <w:sz w:val="21"/>
          <w:szCs w:val="21"/>
        </w:rPr>
        <w:t>复审企业已在上次申报用过的知识产权，用作成果转化（二次转化），根据企业填写知识产权情况系统自动区分，该表格知识产权编号为“</w:t>
      </w:r>
      <w:r>
        <w:rPr>
          <w:rFonts w:ascii="仿宋_GB2312"/>
          <w:spacing w:val="-6"/>
          <w:kern w:val="10"/>
          <w:sz w:val="21"/>
          <w:szCs w:val="21"/>
        </w:rPr>
        <w:t>NIP01/NIP02</w:t>
      </w:r>
      <w:r>
        <w:rPr>
          <w:rFonts w:ascii="仿宋_GB2312"/>
          <w:spacing w:val="-6"/>
          <w:kern w:val="10"/>
          <w:sz w:val="21"/>
          <w:szCs w:val="21"/>
        </w:rPr>
        <w:t>”</w:t>
      </w:r>
      <w:r>
        <w:rPr>
          <w:rFonts w:ascii="仿宋_GB2312" w:hint="eastAsia"/>
          <w:spacing w:val="-6"/>
          <w:kern w:val="10"/>
          <w:sz w:val="21"/>
          <w:szCs w:val="21"/>
        </w:rPr>
        <w:t>，信息可与</w:t>
      </w:r>
      <w:r>
        <w:rPr>
          <w:rFonts w:ascii="仿宋_GB2312"/>
          <w:spacing w:val="-6"/>
          <w:kern w:val="10"/>
          <w:sz w:val="21"/>
          <w:szCs w:val="21"/>
        </w:rPr>
        <w:t>RD</w:t>
      </w:r>
      <w:r>
        <w:rPr>
          <w:rFonts w:ascii="仿宋_GB2312" w:hint="eastAsia"/>
          <w:spacing w:val="-6"/>
          <w:kern w:val="10"/>
          <w:sz w:val="21"/>
          <w:szCs w:val="21"/>
        </w:rPr>
        <w:t>、</w:t>
      </w:r>
      <w:r>
        <w:rPr>
          <w:rFonts w:ascii="仿宋_GB2312"/>
          <w:spacing w:val="-6"/>
          <w:kern w:val="10"/>
          <w:sz w:val="21"/>
          <w:szCs w:val="21"/>
        </w:rPr>
        <w:t>PS</w:t>
      </w:r>
      <w:r>
        <w:rPr>
          <w:rFonts w:ascii="仿宋_GB2312" w:hint="eastAsia"/>
          <w:spacing w:val="-6"/>
          <w:kern w:val="10"/>
          <w:sz w:val="21"/>
          <w:szCs w:val="21"/>
        </w:rPr>
        <w:t>、科技成果转化表关联，</w:t>
      </w:r>
      <w:r>
        <w:rPr>
          <w:rFonts w:ascii="仿宋_GB2312" w:hint="eastAsia"/>
          <w:i/>
          <w:iCs/>
          <w:color w:val="FF0000"/>
          <w:spacing w:val="-6"/>
          <w:kern w:val="10"/>
          <w:sz w:val="21"/>
          <w:szCs w:val="21"/>
        </w:rPr>
        <w:t>不计入创新能力知识产权评价得分</w:t>
      </w:r>
      <w:r>
        <w:rPr>
          <w:rFonts w:ascii="仿宋_GB2312" w:hint="eastAsia"/>
          <w:color w:val="FF0000"/>
          <w:spacing w:val="-6"/>
          <w:kern w:val="10"/>
          <w:sz w:val="21"/>
          <w:szCs w:val="21"/>
        </w:rPr>
        <w:t>。</w:t>
      </w:r>
      <w:r>
        <w:rPr>
          <w:rFonts w:ascii="仿宋_GB2312"/>
          <w:spacing w:val="-6"/>
          <w:kern w:val="10"/>
          <w:sz w:val="21"/>
          <w:szCs w:val="21"/>
        </w:rPr>
        <w:t xml:space="preserve"> </w:t>
      </w:r>
    </w:p>
    <w:p w:rsidR="00FF49B2" w:rsidRDefault="00FD22A8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567"/>
        <w:gridCol w:w="1843"/>
        <w:gridCol w:w="851"/>
        <w:gridCol w:w="1134"/>
        <w:gridCol w:w="1842"/>
      </w:tblGrid>
      <w:tr w:rsidR="00FF49B2">
        <w:trPr>
          <w:cantSplit/>
          <w:trHeight w:val="737"/>
          <w:jc w:val="center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right="456" w:firstLineChars="100" w:firstLine="228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 w:rsidP="00803A27">
            <w:pPr>
              <w:ind w:right="456" w:firstLineChars="642" w:firstLine="1462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right="114" w:firstLineChars="0" w:firstLine="0"/>
              <w:jc w:val="righ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right="456"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        </w:t>
            </w: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vAlign w:val="center"/>
          </w:tcPr>
          <w:p w:rsidR="00FF49B2" w:rsidRDefault="00FD22A8">
            <w:pPr>
              <w:ind w:right="114" w:firstLineChars="0" w:firstLine="0"/>
              <w:jc w:val="righ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261" w:type="dxa"/>
            <w:gridSpan w:val="3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3261" w:type="dxa"/>
            <w:gridSpan w:val="2"/>
            <w:vAlign w:val="center"/>
          </w:tcPr>
          <w:p w:rsidR="00FF49B2" w:rsidRDefault="00FD22A8">
            <w:pPr>
              <w:ind w:right="114" w:firstLineChars="0" w:firstLine="0"/>
              <w:jc w:val="righ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261" w:type="dxa"/>
            <w:gridSpan w:val="3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9498" w:type="dxa"/>
            <w:gridSpan w:val="7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历</w:t>
            </w:r>
          </w:p>
        </w:tc>
        <w:tc>
          <w:tcPr>
            <w:tcW w:w="2126" w:type="dxa"/>
            <w:gridSpan w:val="2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843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硕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985" w:type="dxa"/>
            <w:gridSpan w:val="2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842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:rsidR="00FF49B2" w:rsidRDefault="00FD22A8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四、企业研究开发活动情况表（近三年执行的活动，按单一活动填报）</w:t>
      </w:r>
    </w:p>
    <w:p w:rsidR="00FF49B2" w:rsidRDefault="00FD22A8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36"/>
        <w:gridCol w:w="1541"/>
        <w:gridCol w:w="992"/>
        <w:gridCol w:w="992"/>
        <w:gridCol w:w="1276"/>
        <w:gridCol w:w="1701"/>
      </w:tblGrid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vMerge w:val="restart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436" w:type="dxa"/>
            <w:vMerge w:val="restart"/>
            <w:vAlign w:val="center"/>
          </w:tcPr>
          <w:p w:rsidR="00FF49B2" w:rsidRDefault="00FF49B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近三年总支出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9B2" w:rsidRDefault="00FD22A8" w:rsidP="00803A27">
            <w:pPr>
              <w:spacing w:beforeLines="50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2021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2020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737"/>
          <w:jc w:val="center"/>
        </w:trPr>
        <w:tc>
          <w:tcPr>
            <w:tcW w:w="1702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2019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1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FF49B2">
        <w:trPr>
          <w:cantSplit/>
          <w:trHeight w:val="1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FF49B2">
        <w:trPr>
          <w:cantSplit/>
          <w:trHeight w:val="1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F49B2" w:rsidRDefault="00FF49B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FF49B2" w:rsidRDefault="00FF49B2" w:rsidP="00803A27">
      <w:pPr>
        <w:spacing w:afterLines="25"/>
        <w:ind w:firstLine="536"/>
        <w:jc w:val="left"/>
        <w:outlineLvl w:val="0"/>
        <w:rPr>
          <w:rFonts w:ascii="黑体" w:eastAsia="黑体" w:hAnsi="黑体"/>
          <w:sz w:val="28"/>
        </w:rPr>
        <w:sectPr w:rsidR="00FF49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644" w:bottom="993" w:left="1644" w:header="851" w:footer="756" w:gutter="0"/>
          <w:cols w:space="720"/>
          <w:docGrid w:type="linesAndChars" w:linePitch="435" w:charSpace="-2502"/>
        </w:sectPr>
      </w:pPr>
      <w:bookmarkStart w:id="3" w:name="_Toc189391097"/>
      <w:bookmarkStart w:id="4" w:name="_Toc5464"/>
      <w:bookmarkStart w:id="5" w:name="_Toc18443"/>
      <w:bookmarkStart w:id="6" w:name="_Toc445469108"/>
    </w:p>
    <w:p w:rsidR="00FF49B2" w:rsidRDefault="00FD22A8" w:rsidP="00803A27">
      <w:pPr>
        <w:spacing w:afterLines="25"/>
        <w:ind w:firstLine="56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五、企业年度研究开发费用结构明细表</w:t>
      </w:r>
      <w:r>
        <w:rPr>
          <w:rFonts w:ascii="黑体" w:eastAsia="黑体" w:hAnsi="黑体" w:hint="eastAsia"/>
          <w:sz w:val="28"/>
        </w:rPr>
        <w:t>(</w:t>
      </w:r>
      <w:r>
        <w:rPr>
          <w:rFonts w:ascii="黑体" w:eastAsia="黑体" w:hAnsi="黑体" w:hint="eastAsia"/>
          <w:sz w:val="28"/>
        </w:rPr>
        <w:t>按近三年每年分别填报</w:t>
      </w:r>
      <w:r>
        <w:rPr>
          <w:rFonts w:ascii="黑体" w:eastAsia="黑体" w:hAnsi="黑体" w:hint="eastAsia"/>
          <w:sz w:val="28"/>
        </w:rPr>
        <w:t>)</w:t>
      </w:r>
    </w:p>
    <w:p w:rsidR="00FF49B2" w:rsidRDefault="00FD22A8"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年度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18"/>
        <w:gridCol w:w="868"/>
        <w:gridCol w:w="826"/>
        <w:gridCol w:w="1077"/>
        <w:gridCol w:w="910"/>
        <w:gridCol w:w="966"/>
        <w:gridCol w:w="1223"/>
        <w:gridCol w:w="793"/>
        <w:gridCol w:w="1231"/>
        <w:gridCol w:w="1456"/>
        <w:gridCol w:w="1274"/>
      </w:tblGrid>
      <w:tr w:rsidR="00FF49B2">
        <w:trPr>
          <w:cantSplit/>
          <w:trHeight w:hRule="exact" w:val="12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49B2" w:rsidRDefault="00FD22A8" w:rsidP="00803A27">
            <w:pPr>
              <w:spacing w:beforeLines="50" w:line="300" w:lineRule="auto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科目</w:t>
            </w:r>
          </w:p>
          <w:p w:rsidR="00FF49B2" w:rsidRDefault="00FD22A8">
            <w:pPr>
              <w:spacing w:line="300" w:lineRule="auto"/>
              <w:ind w:left="1050" w:hangingChars="500" w:hanging="1050"/>
              <w:rPr>
                <w:rFonts w:ascii="宋体" w:eastAsia="宋体" w:hAnsi="宋体"/>
                <w:bCs/>
                <w:color w:val="000000"/>
                <w:spacing w:val="-4"/>
                <w:kern w:val="4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研发项目编号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内部研究</w:t>
            </w:r>
          </w:p>
          <w:p w:rsidR="00FF49B2" w:rsidRDefault="00FD22A8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开发费用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人员</w:t>
            </w:r>
          </w:p>
          <w:p w:rsidR="00FF49B2" w:rsidRDefault="00FD22A8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人工费用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直接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投入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折旧费用与长期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待摊费用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无形资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产摊销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设计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装备调试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费用与试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验费用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委托外部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其中：境内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的外部研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发费用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费用（内部、</w:t>
            </w:r>
          </w:p>
          <w:p w:rsidR="00FF49B2" w:rsidRDefault="00FD22A8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外部）小计</w:t>
            </w:r>
            <w:fldSimple w:instr=" MERGEFIELD  &quot;#foreach($d in $y.gxjsqy_fymx_2013)&quot;  \* MERGEFORMAT ">
              <w:r>
                <w:rPr>
                  <w:rFonts w:ascii="宋体" w:eastAsia="宋体" w:hAnsi="宋体" w:hint="eastAsia"/>
                  <w:color w:val="000000"/>
                  <w:sz w:val="21"/>
                  <w:szCs w:val="21"/>
                </w:rPr>
                <w:t>«#foreach($d in $y.gxjsqy_fymx_2013)»</w:t>
              </w:r>
            </w:fldSimple>
          </w:p>
        </w:tc>
      </w:tr>
      <w:tr w:rsidR="00FF49B2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fldChar w:fldCharType="begin"/>
            </w:r>
            <w:r w:rsidR="00FD22A8">
              <w:instrText xml:space="preserve"> MERGEFIELD  $d.fy04  \* MERGEFORMAT </w:instrText>
            </w:r>
            <w: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49B2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49B2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49B2">
        <w:trPr>
          <w:cantSplit/>
          <w:trHeight w:val="5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。。。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49B2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RD..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49B2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  <w:p w:rsidR="00FF49B2" w:rsidRDefault="00FF49B2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F49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F49B2" w:rsidRDefault="00FF49B2">
      <w:pPr>
        <w:ind w:firstLineChars="0" w:firstLine="0"/>
        <w:rPr>
          <w:rFonts w:ascii="黑体" w:eastAsia="黑体" w:hAnsi="黑体"/>
          <w:sz w:val="28"/>
        </w:rPr>
      </w:pPr>
    </w:p>
    <w:p w:rsidR="00FF49B2" w:rsidRDefault="00FD22A8">
      <w:pPr>
        <w:ind w:firstLine="480"/>
        <w:rPr>
          <w:rFonts w:ascii="黑体" w:eastAsia="黑体" w:hAnsi="黑体"/>
          <w:sz w:val="28"/>
        </w:rPr>
      </w:pPr>
      <w:r>
        <w:rPr>
          <w:rFonts w:ascii="仿宋_GB2312" w:hAnsi="仿宋_GB2312" w:hint="eastAsia"/>
          <w:kern w:val="44"/>
          <w:sz w:val="24"/>
          <w:szCs w:val="24"/>
        </w:rPr>
        <w:t>企业填报人签字：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                           </w:t>
      </w:r>
      <w:r>
        <w:rPr>
          <w:rFonts w:ascii="仿宋_GB2312" w:hAnsi="仿宋_GB2312" w:hint="eastAsia"/>
          <w:kern w:val="44"/>
          <w:sz w:val="24"/>
          <w:szCs w:val="24"/>
        </w:rPr>
        <w:t>日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</w:t>
      </w:r>
      <w:r>
        <w:rPr>
          <w:rFonts w:ascii="仿宋_GB2312" w:hAnsi="仿宋_GB2312" w:hint="eastAsia"/>
          <w:kern w:val="44"/>
          <w:sz w:val="24"/>
          <w:szCs w:val="24"/>
        </w:rPr>
        <w:t>期：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</w:t>
      </w:r>
      <w:r>
        <w:rPr>
          <w:rFonts w:eastAsia="楷体_GB2312" w:hint="eastAsia"/>
          <w:kern w:val="44"/>
          <w:sz w:val="24"/>
          <w:szCs w:val="24"/>
        </w:rPr>
        <w:t xml:space="preserve">          </w:t>
      </w:r>
    </w:p>
    <w:p w:rsidR="00FF49B2" w:rsidRDefault="00FF49B2">
      <w:pPr>
        <w:ind w:firstLine="560"/>
        <w:rPr>
          <w:rFonts w:ascii="黑体" w:eastAsia="黑体" w:hAnsi="黑体"/>
          <w:sz w:val="28"/>
        </w:rPr>
      </w:pPr>
    </w:p>
    <w:p w:rsidR="00FF49B2" w:rsidRDefault="00FF49B2">
      <w:pPr>
        <w:ind w:firstLine="560"/>
        <w:rPr>
          <w:rFonts w:ascii="黑体" w:eastAsia="黑体" w:hAnsi="黑体"/>
          <w:sz w:val="28"/>
        </w:rPr>
        <w:sectPr w:rsidR="00FF49B2">
          <w:pgSz w:w="16838" w:h="11906" w:orient="landscape"/>
          <w:pgMar w:top="1644" w:right="1418" w:bottom="1644" w:left="992" w:header="851" w:footer="754" w:gutter="0"/>
          <w:cols w:space="720"/>
          <w:docGrid w:type="lines" w:linePitch="435" w:charSpace="-2502"/>
        </w:sectPr>
      </w:pPr>
    </w:p>
    <w:bookmarkEnd w:id="3"/>
    <w:bookmarkEnd w:id="4"/>
    <w:bookmarkEnd w:id="5"/>
    <w:bookmarkEnd w:id="6"/>
    <w:p w:rsidR="00FF49B2" w:rsidRDefault="00FF49B2">
      <w:pPr>
        <w:ind w:firstLineChars="0" w:firstLine="0"/>
        <w:rPr>
          <w:rFonts w:ascii="黑体" w:eastAsia="黑体" w:hAnsi="黑体"/>
          <w:sz w:val="28"/>
        </w:rPr>
      </w:pPr>
    </w:p>
    <w:p w:rsidR="00FF49B2" w:rsidRDefault="00FD22A8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六、上年度高新技术产品（服务）情况表（按单一产品（服务）填报）</w:t>
      </w:r>
    </w:p>
    <w:p w:rsidR="00FF49B2" w:rsidRDefault="00FD22A8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</w:t>
      </w:r>
      <w:r>
        <w:rPr>
          <w:rFonts w:ascii="仿宋_GB2312" w:hAnsi="仿宋_GB2312" w:hint="eastAsia"/>
          <w:sz w:val="24"/>
          <w:szCs w:val="24"/>
        </w:rPr>
        <w:t>PS</w:t>
      </w:r>
      <w:r>
        <w:rPr>
          <w:rFonts w:ascii="仿宋_GB2312"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551"/>
        <w:gridCol w:w="2410"/>
        <w:gridCol w:w="2551"/>
      </w:tblGrid>
      <w:tr w:rsidR="00FF49B2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1939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及主要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FF49B2">
        <w:trPr>
          <w:cantSplit/>
          <w:trHeight w:val="2859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pStyle w:val="a5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</w:t>
            </w:r>
          </w:p>
          <w:p w:rsidR="00FF49B2" w:rsidRDefault="00FD22A8">
            <w:pPr>
              <w:pStyle w:val="a5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（服务）的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竞争优势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F49B2">
        <w:trPr>
          <w:cantSplit/>
          <w:trHeight w:val="3075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知识产权获得情况及其对产品（服务）在技术上发挥的支持作用</w:t>
            </w:r>
          </w:p>
          <w:p w:rsidR="00FF49B2" w:rsidRDefault="00FD22A8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F49B2" w:rsidRDefault="00FF49B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FF49B2" w:rsidRDefault="00FF49B2">
      <w:pPr>
        <w:ind w:firstLineChars="0" w:firstLine="0"/>
        <w:rPr>
          <w:rFonts w:ascii="黑体" w:eastAsia="黑体" w:hAnsi="黑体"/>
          <w:sz w:val="28"/>
        </w:rPr>
      </w:pPr>
      <w:bookmarkStart w:id="7" w:name="_Toc15093"/>
      <w:bookmarkStart w:id="8" w:name="_Toc445469107"/>
      <w:bookmarkStart w:id="9" w:name="_Toc7159"/>
    </w:p>
    <w:p w:rsidR="00FF49B2" w:rsidRDefault="00FD22A8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七、企业创新能力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371"/>
      </w:tblGrid>
      <w:tr w:rsidR="00FF49B2">
        <w:trPr>
          <w:cantSplit/>
          <w:trHeight w:val="200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F49B2" w:rsidRDefault="00FF49B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FF49B2">
        <w:trPr>
          <w:cantSplit/>
          <w:trHeight w:val="1963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F49B2" w:rsidRDefault="00FF49B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FF49B2">
        <w:trPr>
          <w:cantSplit/>
          <w:trHeight w:val="197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F49B2" w:rsidRDefault="00FF49B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FF49B2">
        <w:trPr>
          <w:cantSplit/>
          <w:trHeight w:val="197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管理与科技人员情况</w:t>
            </w:r>
          </w:p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F49B2" w:rsidRDefault="00FF49B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FF49B2" w:rsidRDefault="00FF49B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FF49B2" w:rsidRDefault="00FF49B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:rsidR="00FF49B2" w:rsidRDefault="00FF49B2"/>
    <w:p w:rsidR="00FF49B2" w:rsidRDefault="00FD22A8">
      <w:r>
        <w:br w:type="page"/>
      </w:r>
    </w:p>
    <w:p w:rsidR="00FF49B2" w:rsidRDefault="00FD22A8">
      <w:pPr>
        <w:ind w:firstLineChars="0" w:firstLine="0"/>
        <w:rPr>
          <w:rFonts w:ascii="黑体" w:eastAsia="黑体" w:hAnsi="黑体"/>
          <w:sz w:val="28"/>
        </w:rPr>
      </w:pPr>
      <w:bookmarkStart w:id="10" w:name="_Toc8713"/>
      <w:r>
        <w:rPr>
          <w:rFonts w:ascii="黑体" w:eastAsia="黑体" w:hAnsi="黑体" w:hint="eastAsia"/>
          <w:sz w:val="28"/>
        </w:rPr>
        <w:lastRenderedPageBreak/>
        <w:t>八、（加分项）企业参与国家标准或行业标准制定情况汇总表</w:t>
      </w:r>
      <w:bookmarkEnd w:id="8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126"/>
        <w:gridCol w:w="2268"/>
        <w:gridCol w:w="2268"/>
      </w:tblGrid>
      <w:tr w:rsidR="00FF49B2">
        <w:trPr>
          <w:trHeight w:val="850"/>
          <w:jc w:val="center"/>
        </w:trPr>
        <w:tc>
          <w:tcPr>
            <w:tcW w:w="851" w:type="dxa"/>
            <w:vAlign w:val="center"/>
          </w:tcPr>
          <w:p w:rsidR="00FF49B2" w:rsidRDefault="00FD22A8" w:rsidP="00803A27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F49B2" w:rsidRDefault="00FD22A8" w:rsidP="00803A27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 w:rsidR="00FF49B2" w:rsidRDefault="00FD22A8" w:rsidP="00803A27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2268" w:type="dxa"/>
            <w:vAlign w:val="center"/>
          </w:tcPr>
          <w:p w:rsidR="00FF49B2" w:rsidRDefault="00FD22A8" w:rsidP="00803A27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2268" w:type="dxa"/>
            <w:vAlign w:val="center"/>
          </w:tcPr>
          <w:p w:rsidR="00FF49B2" w:rsidRDefault="00FD22A8" w:rsidP="00803A27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FF49B2">
        <w:trPr>
          <w:trHeight w:val="850"/>
          <w:jc w:val="center"/>
        </w:trPr>
        <w:tc>
          <w:tcPr>
            <w:tcW w:w="851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FF49B2">
        <w:trPr>
          <w:trHeight w:val="850"/>
          <w:jc w:val="center"/>
        </w:trPr>
        <w:tc>
          <w:tcPr>
            <w:tcW w:w="851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FF49B2">
        <w:trPr>
          <w:trHeight w:val="850"/>
          <w:jc w:val="center"/>
        </w:trPr>
        <w:tc>
          <w:tcPr>
            <w:tcW w:w="851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 w:rsidR="00FF49B2" w:rsidRDefault="00FF49B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:rsidR="00FF49B2" w:rsidRDefault="00FF49B2">
      <w:pPr>
        <w:ind w:firstLine="600"/>
        <w:rPr>
          <w:sz w:val="30"/>
          <w:szCs w:val="30"/>
        </w:rPr>
      </w:pPr>
    </w:p>
    <w:p w:rsidR="00FF49B2" w:rsidRDefault="00FD22A8" w:rsidP="00803A27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sz w:val="30"/>
          <w:szCs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九、上海市高新技术企业认定创新情况补充表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432"/>
        <w:gridCol w:w="367"/>
        <w:gridCol w:w="493"/>
        <w:gridCol w:w="133"/>
        <w:gridCol w:w="161"/>
        <w:gridCol w:w="689"/>
        <w:gridCol w:w="161"/>
        <w:gridCol w:w="163"/>
        <w:gridCol w:w="107"/>
        <w:gridCol w:w="420"/>
        <w:gridCol w:w="161"/>
        <w:gridCol w:w="130"/>
        <w:gridCol w:w="510"/>
        <w:gridCol w:w="197"/>
        <w:gridCol w:w="13"/>
        <w:gridCol w:w="851"/>
        <w:gridCol w:w="216"/>
        <w:gridCol w:w="450"/>
        <w:gridCol w:w="32"/>
        <w:gridCol w:w="513"/>
        <w:gridCol w:w="476"/>
        <w:gridCol w:w="56"/>
        <w:gridCol w:w="1039"/>
      </w:tblGrid>
      <w:tr w:rsidR="00FF49B2">
        <w:trPr>
          <w:trHeight w:val="468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主管部门</w:t>
            </w:r>
          </w:p>
        </w:tc>
        <w:tc>
          <w:tcPr>
            <w:tcW w:w="7770" w:type="dxa"/>
            <w:gridSpan w:val="23"/>
            <w:vAlign w:val="center"/>
          </w:tcPr>
          <w:p w:rsidR="00FF49B2" w:rsidRDefault="00FF49B2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468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注册地</w:t>
            </w:r>
          </w:p>
        </w:tc>
        <w:tc>
          <w:tcPr>
            <w:tcW w:w="2275" w:type="dxa"/>
            <w:gridSpan w:val="6"/>
            <w:vAlign w:val="center"/>
          </w:tcPr>
          <w:p w:rsidR="00FF49B2" w:rsidRDefault="00FF49B2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929" w:type="dxa"/>
            <w:gridSpan w:val="11"/>
            <w:vAlign w:val="center"/>
          </w:tcPr>
          <w:p w:rsidR="00FF49B2" w:rsidRDefault="00FD22A8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所属街道</w:t>
            </w:r>
          </w:p>
        </w:tc>
        <w:tc>
          <w:tcPr>
            <w:tcW w:w="2566" w:type="dxa"/>
            <w:gridSpan w:val="6"/>
            <w:vAlign w:val="center"/>
          </w:tcPr>
          <w:p w:rsidR="00FF49B2" w:rsidRDefault="00FF49B2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468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区税务局</w:t>
            </w:r>
          </w:p>
        </w:tc>
        <w:tc>
          <w:tcPr>
            <w:tcW w:w="2275" w:type="dxa"/>
            <w:gridSpan w:val="6"/>
            <w:vAlign w:val="center"/>
          </w:tcPr>
          <w:p w:rsidR="00FF49B2" w:rsidRDefault="00FF49B2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929" w:type="dxa"/>
            <w:gridSpan w:val="11"/>
            <w:vAlign w:val="center"/>
          </w:tcPr>
          <w:p w:rsidR="00FF49B2" w:rsidRDefault="00FD22A8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所属税务所</w:t>
            </w:r>
          </w:p>
        </w:tc>
        <w:tc>
          <w:tcPr>
            <w:tcW w:w="2566" w:type="dxa"/>
            <w:gridSpan w:val="6"/>
            <w:vAlign w:val="center"/>
          </w:tcPr>
          <w:p w:rsidR="00FF49B2" w:rsidRDefault="00FF49B2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468"/>
          <w:jc w:val="center"/>
        </w:trPr>
        <w:tc>
          <w:tcPr>
            <w:tcW w:w="2626" w:type="dxa"/>
            <w:vMerge w:val="restart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3927" w:type="dxa"/>
            <w:gridSpan w:val="13"/>
            <w:vAlign w:val="bottom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年度财务审计报告</w:t>
            </w:r>
          </w:p>
        </w:tc>
        <w:tc>
          <w:tcPr>
            <w:tcW w:w="3843" w:type="dxa"/>
            <w:gridSpan w:val="10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专项审计报告（或鉴证报告）</w:t>
            </w:r>
          </w:p>
        </w:tc>
      </w:tr>
      <w:tr w:rsidR="00FF49B2">
        <w:trPr>
          <w:trHeight w:val="718"/>
          <w:jc w:val="center"/>
        </w:trPr>
        <w:tc>
          <w:tcPr>
            <w:tcW w:w="2626" w:type="dxa"/>
            <w:vMerge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2019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1307" w:type="dxa"/>
            <w:gridSpan w:val="5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2020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1328" w:type="dxa"/>
            <w:gridSpan w:val="5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2021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1759" w:type="dxa"/>
            <w:gridSpan w:val="6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近三年研发费用审计</w:t>
            </w:r>
          </w:p>
        </w:tc>
        <w:tc>
          <w:tcPr>
            <w:tcW w:w="2084" w:type="dxa"/>
            <w:gridSpan w:val="4"/>
            <w:vAlign w:val="center"/>
          </w:tcPr>
          <w:p w:rsidR="00FF49B2" w:rsidRDefault="00FD22A8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bookmarkStart w:id="11" w:name="_GoBack"/>
            <w:r>
              <w:rPr>
                <w:rFonts w:ascii="仿宋_GB2312" w:cs="宋体" w:hint="eastAsia"/>
                <w:spacing w:val="-6"/>
                <w:w w:val="90"/>
                <w:kern w:val="10"/>
                <w:sz w:val="24"/>
                <w:szCs w:val="24"/>
              </w:rPr>
              <w:t>近一年高新收入审计</w:t>
            </w:r>
            <w:bookmarkEnd w:id="11"/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出具单位名称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成立时间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近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三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年内无不良记录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全年月平均在职职工人数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承担认定工作当年</w:t>
            </w: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的</w:t>
            </w: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注册会计师</w:t>
            </w: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或</w:t>
            </w: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税务师人</w:t>
            </w: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数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出具单位执业证书编号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出具单位统一社会信用代码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审计人（或鉴证人员）姓名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审计人（或鉴证人员）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执业证书编号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审计人（或鉴证人员）姓名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2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审计人（或鉴证人员）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2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执业证书编号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审计报告（或鉴证报告）编号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审计报告（或鉴证报告）出具日期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567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审计机构（鉴证机构）联系电话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FF49B2" w:rsidRDefault="00FF49B2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1412"/>
          <w:jc w:val="center"/>
        </w:trPr>
        <w:tc>
          <w:tcPr>
            <w:tcW w:w="2626" w:type="dxa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企业概述</w:t>
            </w:r>
          </w:p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770" w:type="dxa"/>
            <w:gridSpan w:val="2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lastRenderedPageBreak/>
              <w:t>（包括：企业经营范围、主营业务、经营状况以及公司网址，限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500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字以内）</w:t>
            </w:r>
          </w:p>
          <w:p w:rsidR="00FF49B2" w:rsidRDefault="00FF49B2">
            <w:pPr>
              <w:ind w:firstLine="358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468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lastRenderedPageBreak/>
              <w:t>高新技术领域</w:t>
            </w:r>
          </w:p>
        </w:tc>
        <w:tc>
          <w:tcPr>
            <w:tcW w:w="7770" w:type="dxa"/>
            <w:gridSpan w:val="23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FF49B2">
        <w:trPr>
          <w:trHeight w:val="468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是否认定过高企</w:t>
            </w:r>
          </w:p>
        </w:tc>
        <w:tc>
          <w:tcPr>
            <w:tcW w:w="1292" w:type="dxa"/>
            <w:gridSpan w:val="3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</w:t>
            </w: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/</w:t>
            </w: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否</w:t>
            </w:r>
          </w:p>
        </w:tc>
        <w:tc>
          <w:tcPr>
            <w:tcW w:w="1414" w:type="dxa"/>
            <w:gridSpan w:val="6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认定年份</w:t>
            </w:r>
          </w:p>
        </w:tc>
        <w:tc>
          <w:tcPr>
            <w:tcW w:w="1418" w:type="dxa"/>
            <w:gridSpan w:val="5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FF49B2" w:rsidRDefault="00FD22A8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  <w:szCs w:val="24"/>
              </w:rPr>
              <w:t>企业参保人数</w:t>
            </w:r>
          </w:p>
        </w:tc>
        <w:tc>
          <w:tcPr>
            <w:tcW w:w="2116" w:type="dxa"/>
            <w:gridSpan w:val="5"/>
            <w:vAlign w:val="center"/>
          </w:tcPr>
          <w:p w:rsidR="00FF49B2" w:rsidRDefault="00FF49B2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</w:tr>
      <w:tr w:rsidR="00FF49B2">
        <w:trPr>
          <w:trHeight w:val="832"/>
          <w:jc w:val="center"/>
        </w:trPr>
        <w:tc>
          <w:tcPr>
            <w:tcW w:w="2626" w:type="dxa"/>
            <w:vMerge w:val="restart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上年度经营情况</w:t>
            </w:r>
          </w:p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799" w:type="dxa"/>
            <w:gridSpan w:val="2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总产值</w:t>
            </w:r>
          </w:p>
        </w:tc>
        <w:tc>
          <w:tcPr>
            <w:tcW w:w="787" w:type="dxa"/>
            <w:gridSpan w:val="3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销售收入</w:t>
            </w:r>
          </w:p>
        </w:tc>
        <w:tc>
          <w:tcPr>
            <w:tcW w:w="850" w:type="dxa"/>
            <w:gridSpan w:val="2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出口创汇额（美元）</w:t>
            </w:r>
          </w:p>
        </w:tc>
        <w:tc>
          <w:tcPr>
            <w:tcW w:w="851" w:type="dxa"/>
            <w:gridSpan w:val="4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固定资产净值</w:t>
            </w:r>
          </w:p>
        </w:tc>
        <w:tc>
          <w:tcPr>
            <w:tcW w:w="850" w:type="dxa"/>
            <w:gridSpan w:val="4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增值税税金</w:t>
            </w:r>
          </w:p>
        </w:tc>
        <w:tc>
          <w:tcPr>
            <w:tcW w:w="851" w:type="dxa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利润总额</w:t>
            </w:r>
          </w:p>
        </w:tc>
        <w:tc>
          <w:tcPr>
            <w:tcW w:w="666" w:type="dxa"/>
            <w:gridSpan w:val="2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应交所得税</w:t>
            </w:r>
          </w:p>
        </w:tc>
        <w:tc>
          <w:tcPr>
            <w:tcW w:w="1077" w:type="dxa"/>
            <w:gridSpan w:val="4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享受高新技术企业减免所得税</w:t>
            </w:r>
          </w:p>
        </w:tc>
        <w:tc>
          <w:tcPr>
            <w:tcW w:w="1039" w:type="dxa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享受研发费用加计扣除减免所得税</w:t>
            </w:r>
          </w:p>
        </w:tc>
      </w:tr>
      <w:tr w:rsidR="00FF49B2">
        <w:trPr>
          <w:trHeight w:val="871"/>
          <w:jc w:val="center"/>
        </w:trPr>
        <w:tc>
          <w:tcPr>
            <w:tcW w:w="2626" w:type="dxa"/>
            <w:vMerge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623"/>
          <w:jc w:val="center"/>
        </w:trPr>
        <w:tc>
          <w:tcPr>
            <w:tcW w:w="2626" w:type="dxa"/>
            <w:vMerge w:val="restart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研发费用投入情况</w:t>
            </w:r>
          </w:p>
        </w:tc>
        <w:tc>
          <w:tcPr>
            <w:tcW w:w="2599" w:type="dxa"/>
            <w:gridSpan w:val="8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核算口径</w:t>
            </w:r>
          </w:p>
        </w:tc>
        <w:tc>
          <w:tcPr>
            <w:tcW w:w="818" w:type="dxa"/>
            <w:gridSpan w:val="4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2019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发生金额</w:t>
            </w:r>
          </w:p>
        </w:tc>
        <w:tc>
          <w:tcPr>
            <w:tcW w:w="720" w:type="dxa"/>
            <w:gridSpan w:val="3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2020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发生金额</w:t>
            </w:r>
          </w:p>
        </w:tc>
        <w:tc>
          <w:tcPr>
            <w:tcW w:w="1067" w:type="dxa"/>
            <w:gridSpan w:val="2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2021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发生金额</w:t>
            </w:r>
          </w:p>
        </w:tc>
        <w:tc>
          <w:tcPr>
            <w:tcW w:w="995" w:type="dxa"/>
            <w:gridSpan w:val="3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合计</w:t>
            </w:r>
          </w:p>
        </w:tc>
        <w:tc>
          <w:tcPr>
            <w:tcW w:w="1571" w:type="dxa"/>
            <w:gridSpan w:val="3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  <w:szCs w:val="24"/>
              </w:rPr>
              <w:t>合计研发费用占同期销售额占比（％）</w:t>
            </w:r>
          </w:p>
        </w:tc>
      </w:tr>
      <w:tr w:rsidR="00FF49B2">
        <w:trPr>
          <w:trHeight w:val="463"/>
          <w:jc w:val="center"/>
        </w:trPr>
        <w:tc>
          <w:tcPr>
            <w:tcW w:w="2626" w:type="dxa"/>
            <w:vMerge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9" w:type="dxa"/>
            <w:gridSpan w:val="8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会计核算</w:t>
            </w:r>
          </w:p>
        </w:tc>
        <w:tc>
          <w:tcPr>
            <w:tcW w:w="818" w:type="dxa"/>
            <w:gridSpan w:val="4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463"/>
          <w:jc w:val="center"/>
        </w:trPr>
        <w:tc>
          <w:tcPr>
            <w:tcW w:w="2626" w:type="dxa"/>
            <w:vMerge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9" w:type="dxa"/>
            <w:gridSpan w:val="8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高新技术企业认定</w:t>
            </w:r>
          </w:p>
        </w:tc>
        <w:tc>
          <w:tcPr>
            <w:tcW w:w="818" w:type="dxa"/>
            <w:gridSpan w:val="4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463"/>
          <w:jc w:val="center"/>
        </w:trPr>
        <w:tc>
          <w:tcPr>
            <w:tcW w:w="2626" w:type="dxa"/>
            <w:vMerge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9" w:type="dxa"/>
            <w:gridSpan w:val="8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研发费用加计扣除</w:t>
            </w:r>
          </w:p>
        </w:tc>
        <w:tc>
          <w:tcPr>
            <w:tcW w:w="818" w:type="dxa"/>
            <w:gridSpan w:val="4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F49B2" w:rsidRDefault="00FF49B2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FF49B2">
        <w:trPr>
          <w:trHeight w:val="811"/>
          <w:jc w:val="center"/>
        </w:trPr>
        <w:tc>
          <w:tcPr>
            <w:tcW w:w="2626" w:type="dxa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总投资额</w:t>
            </w:r>
          </w:p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432" w:type="dxa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</w:t>
            </w:r>
          </w:p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850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中方占比</w:t>
            </w:r>
          </w:p>
        </w:tc>
        <w:tc>
          <w:tcPr>
            <w:tcW w:w="1011" w:type="dxa"/>
            <w:gridSpan w:val="5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</w:t>
            </w:r>
          </w:p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450" w:type="dxa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F49B2" w:rsidRDefault="00FD22A8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外方占比</w:t>
            </w:r>
          </w:p>
        </w:tc>
        <w:tc>
          <w:tcPr>
            <w:tcW w:w="1095" w:type="dxa"/>
            <w:gridSpan w:val="2"/>
            <w:vAlign w:val="center"/>
          </w:tcPr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FF49B2" w:rsidRDefault="00FF49B2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FF49B2" w:rsidRDefault="00FD22A8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注：</w:t>
      </w:r>
    </w:p>
    <w:p w:rsidR="00FF49B2" w:rsidRDefault="00FD22A8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1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、主管部门选择依据：企业税收由区县税务局征管的请选择所属区县，注册在高新区内的企业请选择高新区所属分园；</w:t>
      </w:r>
    </w:p>
    <w:p w:rsidR="00FF49B2" w:rsidRDefault="00FD22A8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2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、税务征管单位是指企业所在区税务局。</w:t>
      </w:r>
    </w:p>
    <w:p w:rsidR="00FF49B2" w:rsidRDefault="00FD22A8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3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、研发费用投入情况说明：</w:t>
      </w:r>
    </w:p>
    <w:p w:rsidR="00FF49B2" w:rsidRDefault="00FD22A8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会计核算口径，由《财政部关于企业加强研发费用财务管理的若干意见》（财企〔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2007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〕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194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号）规范，发生金额一般取年度汇算清缴表《</w:t>
      </w:r>
      <w:r>
        <w:rPr>
          <w:rFonts w:ascii="仿宋_GB2312" w:cs="宋体"/>
          <w:spacing w:val="-6"/>
          <w:kern w:val="10"/>
          <w:sz w:val="21"/>
          <w:szCs w:val="21"/>
        </w:rPr>
        <w:t>A104000</w:t>
      </w:r>
      <w:r>
        <w:rPr>
          <w:rFonts w:ascii="仿宋_GB2312" w:cs="宋体"/>
          <w:spacing w:val="-6"/>
          <w:kern w:val="10"/>
          <w:sz w:val="21"/>
          <w:szCs w:val="21"/>
        </w:rPr>
        <w:t>期间费用明细表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》中“研究费用”；</w:t>
      </w:r>
    </w:p>
    <w:p w:rsidR="00FF49B2" w:rsidRDefault="00FD22A8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高新技术企业认定口径，由《科技部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财政部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国家税务总局关于修订印发〈高新技术企业认定管理工作指引〉的通知》（国科发火〔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2016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〕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195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号）规范，取会计师事务所出具的专项审计报告数据；</w:t>
      </w:r>
    </w:p>
    <w:p w:rsidR="00FF49B2" w:rsidRDefault="00FD22A8">
      <w:pPr>
        <w:widowControl/>
        <w:spacing w:line="240" w:lineRule="auto"/>
        <w:ind w:firstLine="396"/>
        <w:jc w:val="left"/>
        <w:rPr>
          <w:rFonts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加计扣除税收规定口径，由财税〔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2015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〕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119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号文件和国家税务总局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2015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年第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97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号公告、国家税务总局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2017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年第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40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号公告，发生金额取年度汇算清缴表《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 xml:space="preserve">A107012 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研发费用加计扣除优惠明细表》中“年度研发费用小计”。</w:t>
      </w:r>
    </w:p>
    <w:p w:rsidR="00FF49B2" w:rsidRDefault="00FD22A8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:rsidR="00FF49B2" w:rsidRDefault="00FD22A8" w:rsidP="00803A27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十、企业研究开发组织管理情况</w:t>
      </w:r>
    </w:p>
    <w:p w:rsidR="00FF49B2" w:rsidRDefault="00FD22A8">
      <w:pPr>
        <w:ind w:firstLineChars="0" w:firstLine="0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内容包括：（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）制定了企业研究开发的组织管理制度，建立了研发投入核算体系，编制了研发费用辅助账；（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）设立了内部科学技术研究开发机构并具备相应的科研条件，与国内外研究开发机构开展多种形式产学研合作；（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3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）建立了科技成果转化的组织实施与激励奖励制度，建立开放式的创新创业平台；（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4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）建立了科技人员的培养进修、职工技能培训、优秀人才引进，以及人才绩效评价奖励制度。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9"/>
      </w:tblGrid>
      <w:tr w:rsidR="00FF49B2">
        <w:trPr>
          <w:trHeight w:val="66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2" w:rsidRDefault="00FF49B2" w:rsidP="00803A27">
            <w:pPr>
              <w:ind w:rightChars="-51" w:right="-163" w:firstLineChars="14" w:firstLine="32"/>
              <w:jc w:val="left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FF49B2" w:rsidRDefault="00FD22A8">
      <w:pPr>
        <w:spacing w:line="440" w:lineRule="exact"/>
        <w:ind w:firstLine="396"/>
        <w:jc w:val="left"/>
        <w:rPr>
          <w:rFonts w:ascii="黑体" w:eastAsia="黑体" w:hAnsi="黑体"/>
          <w:sz w:val="28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注：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、提供企业研究开发的组织管理制度、企业关于研发投入核算财务管理制度，如研发投入投资管理办法等，以及近三年的研发费用明细台账等；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、研究开发机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构指：具备各级工程中心、研发中心、研发部门等，提供各级政府关于建立研究开发机构的批文、或企业建立相关部门的文件等；具备相应的科研条件可以提供包含中试车间、设备等，列出清单或附照片等；开展多种形式产学研合作必须提供产学研合作协议、与高校院所共建研发中心、共同申报项目协议等合作文件以及相应的经济往来的有效凭证；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3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、各类绩效考核奖励制度是指：必须提供研发部门绩效考评制度等；提供建立创新平台的相关资料等。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4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、建立了科技人员的培养进修、职工技能培训、优秀人才引进，以及人才绩效评价奖励制度等需提供相关资料。</w:t>
      </w:r>
      <w:r>
        <w:rPr>
          <w:rFonts w:ascii="宋体" w:hAnsi="宋体"/>
          <w:b/>
          <w:sz w:val="24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十一、近三</w:t>
      </w:r>
      <w:r>
        <w:rPr>
          <w:rFonts w:ascii="黑体" w:eastAsia="黑体" w:hAnsi="黑体" w:hint="eastAsia"/>
          <w:sz w:val="28"/>
        </w:rPr>
        <w:t>年科技成果转化能力情况汇总表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701"/>
        <w:gridCol w:w="2410"/>
        <w:gridCol w:w="1701"/>
        <w:gridCol w:w="709"/>
        <w:gridCol w:w="1984"/>
      </w:tblGrid>
      <w:tr w:rsidR="00FF49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科技成果年份</w:t>
            </w:r>
          </w:p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（按标下注释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1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科技成果名称</w:t>
            </w:r>
          </w:p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2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科技成果转化结果</w:t>
            </w:r>
          </w:p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3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要求填写产品、服务、样品、样机等具体项目名称）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转化年份</w:t>
            </w:r>
          </w:p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4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转化形式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B2" w:rsidRDefault="00FD22A8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科技成果转化证明材料（按表下注释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5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</w:tr>
      <w:tr w:rsidR="00FF49B2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FF49B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2" w:rsidRDefault="00FF49B2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</w:tbl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注：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1</w:t>
      </w:r>
      <w:r>
        <w:rPr>
          <w:rFonts w:ascii="仿宋_GB2312" w:cs="宋体" w:hint="eastAsia"/>
          <w:kern w:val="10"/>
          <w:sz w:val="21"/>
          <w:szCs w:val="21"/>
        </w:rPr>
        <w:t>、科技成果可以不在近三年，但转化一定要在近三年。一个科技成果只能转化一个产品（服务）或样品、样机。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2</w:t>
      </w:r>
      <w:r>
        <w:rPr>
          <w:rFonts w:ascii="仿宋_GB2312" w:cs="宋体" w:hint="eastAsia"/>
          <w:kern w:val="10"/>
          <w:sz w:val="21"/>
          <w:szCs w:val="21"/>
        </w:rPr>
        <w:t>、科技成果是指：通过科学研究与技术开发所产生的具有实用价值的成果（专利、版权、集成电路布图设计等）。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3</w:t>
      </w:r>
      <w:r>
        <w:rPr>
          <w:rFonts w:ascii="仿宋_GB2312" w:cs="宋体" w:hint="eastAsia"/>
          <w:kern w:val="10"/>
          <w:sz w:val="21"/>
          <w:szCs w:val="21"/>
        </w:rPr>
        <w:t>、科技成果转化结果是指：为提高生产力水平而对科技成果进行的后续试验、开发、应用、推广直至形成新产品、新工艺、新材料，发展新产业等活动；以及技术成果形成产品、服务、样品、样机等。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4</w:t>
      </w:r>
      <w:r>
        <w:rPr>
          <w:rFonts w:ascii="仿宋_GB2312" w:cs="宋体" w:hint="eastAsia"/>
          <w:kern w:val="10"/>
          <w:sz w:val="21"/>
          <w:szCs w:val="21"/>
        </w:rPr>
        <w:t>、转化时间是指：</w:t>
      </w:r>
      <w:r>
        <w:rPr>
          <w:rFonts w:ascii="仿宋_GB2312" w:cs="宋体" w:hint="eastAsia"/>
          <w:kern w:val="10"/>
          <w:sz w:val="21"/>
          <w:szCs w:val="21"/>
        </w:rPr>
        <w:t>2018</w:t>
      </w:r>
      <w:r>
        <w:rPr>
          <w:rFonts w:ascii="仿宋_GB2312" w:cs="宋体" w:hint="eastAsia"/>
          <w:kern w:val="10"/>
          <w:sz w:val="21"/>
          <w:szCs w:val="21"/>
        </w:rPr>
        <w:t>年至</w:t>
      </w:r>
      <w:r>
        <w:rPr>
          <w:rFonts w:ascii="仿宋_GB2312" w:cs="宋体" w:hint="eastAsia"/>
          <w:kern w:val="10"/>
          <w:sz w:val="21"/>
          <w:szCs w:val="21"/>
        </w:rPr>
        <w:t>2020</w:t>
      </w:r>
      <w:r>
        <w:rPr>
          <w:rFonts w:ascii="仿宋_GB2312" w:cs="宋体" w:hint="eastAsia"/>
          <w:kern w:val="10"/>
          <w:sz w:val="21"/>
          <w:szCs w:val="21"/>
        </w:rPr>
        <w:t>年期间</w:t>
      </w:r>
    </w:p>
    <w:p w:rsidR="00FF49B2" w:rsidRDefault="00FD22A8">
      <w:pPr>
        <w:topLinePunct/>
        <w:spacing w:line="320" w:lineRule="exact"/>
        <w:ind w:firstLine="420"/>
        <w:rPr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5</w:t>
      </w:r>
      <w:r>
        <w:rPr>
          <w:rFonts w:ascii="仿宋_GB2312" w:cs="宋体" w:hint="eastAsia"/>
          <w:kern w:val="10"/>
          <w:sz w:val="21"/>
          <w:szCs w:val="21"/>
        </w:rPr>
        <w:t>、转化形式包括：自行投资实施转化；向他人转让该技术成果；许可他人使用该科技成果；以该科技成果作为合作条件，与他人共同实施转化；以该科技成果作价投资、折算股份或者出资比例；以及其他协商确定的方式。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6</w:t>
      </w:r>
      <w:r>
        <w:rPr>
          <w:rFonts w:ascii="仿宋_GB2312" w:cs="宋体" w:hint="eastAsia"/>
          <w:kern w:val="10"/>
          <w:sz w:val="21"/>
          <w:szCs w:val="21"/>
        </w:rPr>
        <w:t>、科技成果转化证明材料是指：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■</w:t>
      </w:r>
      <w:r>
        <w:rPr>
          <w:rFonts w:ascii="仿宋_GB2312" w:cs="宋体" w:hint="eastAsia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kern w:val="10"/>
          <w:sz w:val="21"/>
          <w:szCs w:val="21"/>
        </w:rPr>
        <w:t>科技成果形成的产品可提供下列材料：如新产品证书、新产品检测报告、新产品新技术鉴定验收证书、新产品查新报告、生产登记批准书等；新产品销售证明则为必须提供的材料。</w:t>
      </w:r>
    </w:p>
    <w:p w:rsidR="00FF49B2" w:rsidRDefault="00FD22A8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■</w:t>
      </w:r>
      <w:r>
        <w:rPr>
          <w:rFonts w:ascii="仿宋_GB2312" w:cs="宋体" w:hint="eastAsia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kern w:val="10"/>
          <w:sz w:val="21"/>
          <w:szCs w:val="21"/>
        </w:rPr>
        <w:t>科技成果形成服务可提供的材料：如销售合同、发票、用户意见、收入证明等；</w:t>
      </w:r>
    </w:p>
    <w:p w:rsidR="00FF49B2" w:rsidRDefault="00FD22A8">
      <w:pPr>
        <w:spacing w:line="320" w:lineRule="exact"/>
        <w:ind w:firstLine="420"/>
        <w:rPr>
          <w:rFonts w:cs="宋体"/>
          <w:spacing w:val="-6"/>
          <w:kern w:val="10"/>
          <w:szCs w:val="21"/>
        </w:rPr>
        <w:sectPr w:rsidR="00FF49B2">
          <w:pgSz w:w="11906" w:h="16838"/>
          <w:pgMar w:top="1417" w:right="1134" w:bottom="1417" w:left="1134" w:header="851" w:footer="992" w:gutter="0"/>
          <w:cols w:space="720"/>
          <w:docGrid w:type="linesAndChars" w:linePitch="312"/>
        </w:sectPr>
      </w:pPr>
      <w:r>
        <w:rPr>
          <w:rFonts w:ascii="仿宋_GB2312" w:cs="宋体" w:hint="eastAsia"/>
          <w:kern w:val="10"/>
          <w:sz w:val="21"/>
          <w:szCs w:val="21"/>
        </w:rPr>
        <w:t>■</w:t>
      </w:r>
      <w:r>
        <w:rPr>
          <w:rFonts w:ascii="仿宋_GB2312" w:cs="宋体" w:hint="eastAsia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kern w:val="10"/>
          <w:sz w:val="21"/>
          <w:szCs w:val="21"/>
        </w:rPr>
        <w:t>科技成果形成样品、样机可提供的材料：如检测报告、实物照片等。</w:t>
      </w:r>
    </w:p>
    <w:p w:rsidR="00FF49B2" w:rsidRDefault="00FD22A8" w:rsidP="00803A27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十二、本申请所附材料清单</w:t>
      </w:r>
    </w:p>
    <w:tbl>
      <w:tblPr>
        <w:tblW w:w="0" w:type="auto"/>
        <w:tblLayout w:type="fixed"/>
        <w:tblLook w:val="04A0"/>
      </w:tblPr>
      <w:tblGrid>
        <w:gridCol w:w="9286"/>
      </w:tblGrid>
      <w:tr w:rsidR="00FF49B2">
        <w:trPr>
          <w:cantSplit/>
          <w:trHeight w:hRule="exact" w:val="13325"/>
        </w:trPr>
        <w:tc>
          <w:tcPr>
            <w:tcW w:w="9286" w:type="dxa"/>
          </w:tcPr>
          <w:tbl>
            <w:tblPr>
              <w:tblW w:w="9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8067"/>
            </w:tblGrid>
            <w:tr w:rsidR="00FF49B2">
              <w:trPr>
                <w:trHeight w:val="737"/>
              </w:trPr>
              <w:tc>
                <w:tcPr>
                  <w:tcW w:w="988" w:type="dxa"/>
                  <w:vAlign w:val="center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附件名称</w:t>
                  </w:r>
                </w:p>
              </w:tc>
            </w:tr>
            <w:tr w:rsidR="00FF49B2">
              <w:trPr>
                <w:trHeight w:val="1984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知识产权相关材料（已授权的发明专利、实用新型、外观设计、软件著作权、集成电路布图设计、植物新品种可直接获取，勿须上传证书；其他知识产权需上传相关知识产权证书或授权通知书及缴费收据、参与制定标准情况等）、科研项目立项证明（已验收或结题项目需附验收或结题报告）、科技成果转化（总体情况与转化形式、应用成效的逐项说明）、研究开发组织管理（总体情况与四项指标符合情况的具体说明）等相关材料；</w:t>
                  </w:r>
                </w:p>
              </w:tc>
            </w:tr>
            <w:tr w:rsidR="00FF49B2">
              <w:trPr>
                <w:trHeight w:val="737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企业高新技术产品（服务）的关键技术和技术指标的具体说明，相关的生产批文、认证认可和资质证书、产品质量检验报告等材料；</w:t>
                  </w:r>
                </w:p>
              </w:tc>
            </w:tr>
            <w:tr w:rsidR="00FF49B2">
              <w:trPr>
                <w:trHeight w:val="737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企业职工和科技人员情况说明材料，包括在职、兼职和临时聘用人员人数、人员学历结构、科技人员名单及其工作岗位等</w:t>
                  </w:r>
                </w:p>
              </w:tc>
            </w:tr>
            <w:tr w:rsidR="00FF49B2">
              <w:trPr>
                <w:trHeight w:val="1361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topLinePunct/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具有资质并符合本《工作指引》相关条件的中介机构出具的企业近三个会计年度（实际年限不足三年的按实际经营年限，下同）研究开发费用、近一个会计年度高新技术产品（服务）收入专项审计或鉴证报告，并附研究开发活动说明材料</w:t>
                  </w:r>
                </w:p>
              </w:tc>
            </w:tr>
            <w:tr w:rsidR="00FF49B2">
              <w:trPr>
                <w:trHeight w:val="737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经具有资质的中介机构鉴证的企业近三个会计年度的财务会计报告（包括会计报表、会计报表附注和财务情况说明书）</w:t>
                  </w:r>
                </w:p>
              </w:tc>
            </w:tr>
            <w:tr w:rsidR="00FF49B2">
              <w:trPr>
                <w:trHeight w:val="737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topLinePunct/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近三个会计年度企业所得税年度纳税申报表（包括主表及附表）</w:t>
                  </w:r>
                </w:p>
              </w:tc>
            </w:tr>
            <w:tr w:rsidR="00FF49B2">
              <w:trPr>
                <w:trHeight w:val="737"/>
              </w:trPr>
              <w:tc>
                <w:tcPr>
                  <w:tcW w:w="988" w:type="dxa"/>
                </w:tcPr>
                <w:p w:rsidR="00FF49B2" w:rsidRDefault="00FD22A8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67" w:type="dxa"/>
                  <w:vAlign w:val="center"/>
                </w:tcPr>
                <w:p w:rsidR="00FF49B2" w:rsidRDefault="00FD22A8" w:rsidP="00803A27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其他证明材料</w:t>
                  </w:r>
                </w:p>
              </w:tc>
            </w:tr>
            <w:tr w:rsidR="00FF49B2">
              <w:trPr>
                <w:trHeight w:val="1834"/>
              </w:trPr>
              <w:tc>
                <w:tcPr>
                  <w:tcW w:w="9055" w:type="dxa"/>
                  <w:gridSpan w:val="2"/>
                </w:tcPr>
                <w:p w:rsidR="00FF49B2" w:rsidRDefault="00FD22A8">
                  <w:pPr>
                    <w:ind w:firstLineChars="0" w:firstLine="0"/>
                    <w:jc w:val="left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其他说明</w:t>
                  </w:r>
                </w:p>
                <w:p w:rsidR="00FF49B2" w:rsidRDefault="00FF49B2">
                  <w:pPr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</w:p>
                <w:p w:rsidR="00FF49B2" w:rsidRDefault="00FF49B2">
                  <w:pPr>
                    <w:ind w:firstLineChars="0" w:firstLine="0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  <w:tr w:rsidR="00FF49B2">
              <w:trPr>
                <w:trHeight w:val="1690"/>
              </w:trPr>
              <w:tc>
                <w:tcPr>
                  <w:tcW w:w="9055" w:type="dxa"/>
                  <w:gridSpan w:val="2"/>
                </w:tcPr>
                <w:p w:rsidR="00FF49B2" w:rsidRDefault="00FF49B2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  <w:p w:rsidR="00FF49B2" w:rsidRDefault="00FF49B2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</w:tbl>
          <w:p w:rsidR="00FF49B2" w:rsidRDefault="00FF49B2">
            <w:pPr>
              <w:ind w:firstLine="432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FF49B2" w:rsidRDefault="00FF49B2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仿宋_GB2312" w:hAnsi="Times New Roman" w:cs="宋体"/>
          <w:bCs w:val="0"/>
          <w:spacing w:val="-6"/>
          <w:kern w:val="10"/>
          <w:sz w:val="24"/>
          <w:szCs w:val="24"/>
        </w:rPr>
      </w:pPr>
    </w:p>
    <w:sectPr w:rsidR="00FF49B2" w:rsidSect="00FF49B2">
      <w:pgSz w:w="11906" w:h="16838"/>
      <w:pgMar w:top="1418" w:right="1361" w:bottom="851" w:left="1361" w:header="851" w:footer="754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A8" w:rsidRDefault="00FD22A8" w:rsidP="00803A27">
      <w:pPr>
        <w:spacing w:line="240" w:lineRule="auto"/>
      </w:pPr>
      <w:r>
        <w:separator/>
      </w:r>
    </w:p>
  </w:endnote>
  <w:endnote w:type="continuationSeparator" w:id="0">
    <w:p w:rsidR="00FD22A8" w:rsidRDefault="00FD22A8" w:rsidP="0080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rif">
    <w:altName w:val="仿宋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B2" w:rsidRDefault="00FD22A8">
    <w:pPr>
      <w:pStyle w:val="a9"/>
      <w:framePr w:wrap="around" w:vAnchor="text" w:hAnchor="margin" w:xAlign="outside" w:y="1"/>
      <w:spacing w:line="240" w:lineRule="auto"/>
      <w:ind w:leftChars="100" w:left="320" w:firstLineChars="0" w:firstLine="0"/>
      <w:rPr>
        <w:rStyle w:val="ad"/>
      </w:rPr>
    </w:pPr>
    <w:r>
      <w:rPr>
        <w:rStyle w:val="ad"/>
        <w:rFonts w:ascii="仿宋_GB2312" w:hAnsi="仿宋_GB2312" w:hint="eastAsia"/>
        <w:sz w:val="28"/>
      </w:rPr>
      <w:t>—</w:t>
    </w:r>
    <w:r>
      <w:rPr>
        <w:rStyle w:val="ad"/>
        <w:rFonts w:hAnsi="仿宋_GB2312" w:hint="eastAsia"/>
        <w:sz w:val="28"/>
      </w:rPr>
      <w:t xml:space="preserve"> </w:t>
    </w:r>
    <w:r w:rsidR="00FF49B2">
      <w:rPr>
        <w:rFonts w:eastAsia="楷体_GB2312"/>
        <w:sz w:val="28"/>
      </w:rPr>
      <w:fldChar w:fldCharType="begin"/>
    </w:r>
    <w:r>
      <w:rPr>
        <w:rStyle w:val="ad"/>
        <w:rFonts w:eastAsia="楷体_GB2312"/>
        <w:sz w:val="28"/>
      </w:rPr>
      <w:instrText xml:space="preserve">PAGE  </w:instrText>
    </w:r>
    <w:r w:rsidR="00FF49B2">
      <w:rPr>
        <w:rFonts w:eastAsia="楷体_GB2312"/>
        <w:sz w:val="28"/>
      </w:rPr>
      <w:fldChar w:fldCharType="separate"/>
    </w:r>
    <w:r w:rsidR="00803A27">
      <w:rPr>
        <w:rStyle w:val="ad"/>
        <w:rFonts w:eastAsia="楷体_GB2312"/>
        <w:noProof/>
        <w:sz w:val="28"/>
      </w:rPr>
      <w:t>2</w:t>
    </w:r>
    <w:r w:rsidR="00FF49B2">
      <w:rPr>
        <w:rFonts w:eastAsia="楷体_GB2312"/>
        <w:sz w:val="28"/>
      </w:rPr>
      <w:fldChar w:fldCharType="end"/>
    </w:r>
    <w:r>
      <w:rPr>
        <w:rStyle w:val="ad"/>
        <w:rFonts w:ascii="仿宋_GB2312" w:hAnsi="仿宋_GB2312" w:hint="eastAsia"/>
        <w:sz w:val="28"/>
      </w:rPr>
      <w:t xml:space="preserve"> </w:t>
    </w:r>
    <w:r>
      <w:rPr>
        <w:rStyle w:val="ad"/>
        <w:rFonts w:ascii="仿宋_GB2312" w:hAnsi="仿宋_GB2312" w:hint="eastAsia"/>
        <w:sz w:val="28"/>
      </w:rPr>
      <w:t>—</w:t>
    </w:r>
  </w:p>
  <w:p w:rsidR="00FF49B2" w:rsidRDefault="00FF49B2">
    <w:pPr>
      <w:pStyle w:val="a9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B2" w:rsidRDefault="00FD22A8">
    <w:pPr>
      <w:pStyle w:val="a9"/>
      <w:framePr w:wrap="around" w:vAnchor="text" w:hAnchor="margin" w:xAlign="outside" w:y="1"/>
      <w:spacing w:line="240" w:lineRule="auto"/>
      <w:ind w:rightChars="100" w:right="320" w:firstLineChars="0" w:firstLine="0"/>
      <w:rPr>
        <w:rStyle w:val="ad"/>
        <w:rFonts w:ascii="楷体_GB2312" w:eastAsia="楷体_GB2312"/>
        <w:sz w:val="28"/>
      </w:rPr>
    </w:pPr>
    <w:r>
      <w:rPr>
        <w:rStyle w:val="ad"/>
        <w:rFonts w:ascii="仿宋_GB2312" w:hAnsi="仿宋_GB2312" w:hint="eastAsia"/>
        <w:sz w:val="28"/>
      </w:rPr>
      <w:t>—</w:t>
    </w:r>
    <w:r>
      <w:rPr>
        <w:rStyle w:val="ad"/>
        <w:rFonts w:ascii="仿宋_GB2312" w:hAnsi="仿宋_GB2312" w:hint="eastAsia"/>
        <w:sz w:val="28"/>
      </w:rPr>
      <w:t xml:space="preserve"> </w:t>
    </w:r>
    <w:r w:rsidR="00FF49B2">
      <w:rPr>
        <w:rFonts w:eastAsia="楷体_GB2312"/>
        <w:sz w:val="28"/>
      </w:rPr>
      <w:fldChar w:fldCharType="begin"/>
    </w:r>
    <w:r>
      <w:rPr>
        <w:rStyle w:val="ad"/>
        <w:rFonts w:eastAsia="楷体_GB2312"/>
        <w:sz w:val="28"/>
      </w:rPr>
      <w:instrText xml:space="preserve">PAGE  </w:instrText>
    </w:r>
    <w:r w:rsidR="00FF49B2">
      <w:rPr>
        <w:rFonts w:eastAsia="楷体_GB2312"/>
        <w:sz w:val="28"/>
      </w:rPr>
      <w:fldChar w:fldCharType="separate"/>
    </w:r>
    <w:r w:rsidR="00803A27">
      <w:rPr>
        <w:rStyle w:val="ad"/>
        <w:rFonts w:eastAsia="楷体_GB2312"/>
        <w:noProof/>
        <w:sz w:val="28"/>
      </w:rPr>
      <w:t>1</w:t>
    </w:r>
    <w:r w:rsidR="00FF49B2">
      <w:rPr>
        <w:rFonts w:eastAsia="楷体_GB2312"/>
        <w:sz w:val="28"/>
      </w:rPr>
      <w:fldChar w:fldCharType="end"/>
    </w:r>
    <w:r>
      <w:rPr>
        <w:rStyle w:val="ad"/>
        <w:rFonts w:ascii="仿宋_GB2312" w:hAnsi="仿宋_GB2312" w:hint="eastAsia"/>
        <w:sz w:val="28"/>
      </w:rPr>
      <w:t xml:space="preserve"> </w:t>
    </w:r>
    <w:r>
      <w:rPr>
        <w:rStyle w:val="ad"/>
        <w:rFonts w:ascii="仿宋_GB2312" w:hAnsi="仿宋_GB2312" w:hint="eastAsia"/>
        <w:sz w:val="28"/>
      </w:rPr>
      <w:t>—</w:t>
    </w:r>
  </w:p>
  <w:p w:rsidR="00FF49B2" w:rsidRDefault="00FF49B2">
    <w:pPr>
      <w:pStyle w:val="a9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B2" w:rsidRDefault="00FF49B2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A8" w:rsidRDefault="00FD22A8" w:rsidP="00803A27">
      <w:pPr>
        <w:spacing w:line="240" w:lineRule="auto"/>
      </w:pPr>
      <w:r>
        <w:separator/>
      </w:r>
    </w:p>
  </w:footnote>
  <w:footnote w:type="continuationSeparator" w:id="0">
    <w:p w:rsidR="00FD22A8" w:rsidRDefault="00FD22A8" w:rsidP="00803A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B2" w:rsidRDefault="00FF49B2">
    <w:pPr>
      <w:pStyle w:val="aa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B2" w:rsidRDefault="00FF49B2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B2" w:rsidRDefault="00FF49B2">
    <w:pPr>
      <w:pStyle w:val="aa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5"/>
  <w:evenAndOddHeaders/>
  <w:drawingGridHorizontalSpacing w:val="154"/>
  <w:drawingGridVerticalSpacing w:val="435"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A6BF142D"/>
    <w:rsid w:val="000B3BEF"/>
    <w:rsid w:val="000D0ADE"/>
    <w:rsid w:val="00133C48"/>
    <w:rsid w:val="00135207"/>
    <w:rsid w:val="001441B7"/>
    <w:rsid w:val="00166796"/>
    <w:rsid w:val="00172A27"/>
    <w:rsid w:val="001F3C51"/>
    <w:rsid w:val="0020238B"/>
    <w:rsid w:val="00207DC9"/>
    <w:rsid w:val="00211EF0"/>
    <w:rsid w:val="00250FA9"/>
    <w:rsid w:val="002B27CE"/>
    <w:rsid w:val="002B7393"/>
    <w:rsid w:val="002C0976"/>
    <w:rsid w:val="002C416A"/>
    <w:rsid w:val="00377FE4"/>
    <w:rsid w:val="00386B0C"/>
    <w:rsid w:val="003B0887"/>
    <w:rsid w:val="00437C17"/>
    <w:rsid w:val="004626EB"/>
    <w:rsid w:val="004959B5"/>
    <w:rsid w:val="004E061D"/>
    <w:rsid w:val="004F3D5C"/>
    <w:rsid w:val="005046D8"/>
    <w:rsid w:val="00535475"/>
    <w:rsid w:val="00547769"/>
    <w:rsid w:val="00561C11"/>
    <w:rsid w:val="005C4B99"/>
    <w:rsid w:val="005E03F0"/>
    <w:rsid w:val="0066071F"/>
    <w:rsid w:val="006660B3"/>
    <w:rsid w:val="006E292B"/>
    <w:rsid w:val="00703EDE"/>
    <w:rsid w:val="00736DA9"/>
    <w:rsid w:val="00803A27"/>
    <w:rsid w:val="00822ABB"/>
    <w:rsid w:val="00831039"/>
    <w:rsid w:val="00854796"/>
    <w:rsid w:val="00890A99"/>
    <w:rsid w:val="008A3DB4"/>
    <w:rsid w:val="008D0663"/>
    <w:rsid w:val="008F1AA3"/>
    <w:rsid w:val="00981F36"/>
    <w:rsid w:val="00A21C16"/>
    <w:rsid w:val="00A70E66"/>
    <w:rsid w:val="00A76C9C"/>
    <w:rsid w:val="00AC1B7D"/>
    <w:rsid w:val="00AE7F82"/>
    <w:rsid w:val="00B87BBF"/>
    <w:rsid w:val="00B9249E"/>
    <w:rsid w:val="00C30688"/>
    <w:rsid w:val="00C6142B"/>
    <w:rsid w:val="00C63E74"/>
    <w:rsid w:val="00CB1C00"/>
    <w:rsid w:val="00CB1C53"/>
    <w:rsid w:val="00CF17AB"/>
    <w:rsid w:val="00D0746C"/>
    <w:rsid w:val="00D35324"/>
    <w:rsid w:val="00DD6EBA"/>
    <w:rsid w:val="00E93787"/>
    <w:rsid w:val="00E9626C"/>
    <w:rsid w:val="00EC79ED"/>
    <w:rsid w:val="00F4187F"/>
    <w:rsid w:val="00F835B5"/>
    <w:rsid w:val="00FD22A8"/>
    <w:rsid w:val="00FF49B2"/>
    <w:rsid w:val="13FB3892"/>
    <w:rsid w:val="305B482E"/>
    <w:rsid w:val="366F0610"/>
    <w:rsid w:val="439267C7"/>
    <w:rsid w:val="47315FF6"/>
    <w:rsid w:val="4D876D8C"/>
    <w:rsid w:val="53F7A7C9"/>
    <w:rsid w:val="585F4BC4"/>
    <w:rsid w:val="58C92261"/>
    <w:rsid w:val="5CBF32D6"/>
    <w:rsid w:val="609E371C"/>
    <w:rsid w:val="621023F8"/>
    <w:rsid w:val="62F135BB"/>
    <w:rsid w:val="75493E01"/>
    <w:rsid w:val="756020D7"/>
    <w:rsid w:val="777E566E"/>
    <w:rsid w:val="7BFF9AE0"/>
    <w:rsid w:val="7DFFFACB"/>
    <w:rsid w:val="7F9DF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FF49B2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FF49B2"/>
    <w:pPr>
      <w:keepNext/>
      <w:ind w:firstLine="632"/>
      <w:outlineLvl w:val="0"/>
    </w:pPr>
    <w:rPr>
      <w:rFonts w:eastAsia="黑体"/>
    </w:rPr>
  </w:style>
  <w:style w:type="paragraph" w:styleId="2">
    <w:name w:val="heading 2"/>
    <w:basedOn w:val="a"/>
    <w:next w:val="a"/>
    <w:qFormat/>
    <w:rsid w:val="00FF49B2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paragraph" w:styleId="3">
    <w:name w:val="heading 3"/>
    <w:basedOn w:val="a"/>
    <w:next w:val="a"/>
    <w:qFormat/>
    <w:rsid w:val="00FF49B2"/>
    <w:pPr>
      <w:keepNext/>
      <w:keepLines/>
      <w:spacing w:before="260" w:after="260" w:line="413" w:lineRule="auto"/>
      <w:outlineLvl w:val="2"/>
    </w:pPr>
    <w:rPr>
      <w:rFonts w:ascii="仿宋_GB2312"/>
      <w:bCs/>
      <w:spacing w:val="-4"/>
      <w:sz w:val="30"/>
    </w:rPr>
  </w:style>
  <w:style w:type="paragraph" w:styleId="4">
    <w:name w:val="heading 4"/>
    <w:basedOn w:val="a"/>
    <w:next w:val="a"/>
    <w:link w:val="4Char"/>
    <w:qFormat/>
    <w:rsid w:val="00FF49B2"/>
    <w:pPr>
      <w:keepNext/>
      <w:keepLines/>
      <w:adjustRightInd/>
      <w:snapToGrid/>
      <w:spacing w:before="280" w:after="290" w:line="376" w:lineRule="auto"/>
      <w:ind w:firstLineChars="0" w:firstLine="0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FF49B2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FF49B2"/>
    <w:pPr>
      <w:adjustRightInd/>
      <w:snapToGrid/>
      <w:spacing w:line="240" w:lineRule="auto"/>
      <w:ind w:firstLineChars="0" w:firstLine="0"/>
      <w:jc w:val="left"/>
    </w:pPr>
    <w:rPr>
      <w:rFonts w:eastAsia="宋体"/>
      <w:sz w:val="21"/>
      <w:szCs w:val="20"/>
    </w:rPr>
  </w:style>
  <w:style w:type="paragraph" w:styleId="30">
    <w:name w:val="Body Text 3"/>
    <w:basedOn w:val="a"/>
    <w:qFormat/>
    <w:rsid w:val="00FF49B2"/>
    <w:pPr>
      <w:spacing w:after="120"/>
    </w:pPr>
    <w:rPr>
      <w:rFonts w:ascii="仿宋_GB2312"/>
      <w:spacing w:val="-4"/>
      <w:sz w:val="16"/>
      <w:szCs w:val="16"/>
    </w:rPr>
  </w:style>
  <w:style w:type="paragraph" w:styleId="a5">
    <w:name w:val="Body Text"/>
    <w:basedOn w:val="a"/>
    <w:qFormat/>
    <w:rsid w:val="00FF49B2"/>
    <w:pPr>
      <w:spacing w:after="120"/>
    </w:pPr>
    <w:rPr>
      <w:rFonts w:ascii="仿宋_GB2312"/>
      <w:spacing w:val="-4"/>
    </w:rPr>
  </w:style>
  <w:style w:type="paragraph" w:styleId="a6">
    <w:name w:val="Body Text Indent"/>
    <w:basedOn w:val="a"/>
    <w:qFormat/>
    <w:rsid w:val="00FF49B2"/>
    <w:pPr>
      <w:ind w:left="1680" w:hanging="990"/>
    </w:pPr>
  </w:style>
  <w:style w:type="paragraph" w:styleId="a7">
    <w:name w:val="Date"/>
    <w:basedOn w:val="a"/>
    <w:next w:val="a"/>
    <w:qFormat/>
    <w:rsid w:val="00FF49B2"/>
  </w:style>
  <w:style w:type="paragraph" w:styleId="20">
    <w:name w:val="Body Text Indent 2"/>
    <w:basedOn w:val="a"/>
    <w:qFormat/>
    <w:rsid w:val="00FF49B2"/>
    <w:pPr>
      <w:ind w:firstLine="690"/>
    </w:pPr>
  </w:style>
  <w:style w:type="paragraph" w:styleId="a8">
    <w:name w:val="Balloon Text"/>
    <w:basedOn w:val="a"/>
    <w:qFormat/>
    <w:rsid w:val="00FF49B2"/>
    <w:rPr>
      <w:sz w:val="18"/>
      <w:szCs w:val="18"/>
    </w:rPr>
  </w:style>
  <w:style w:type="paragraph" w:styleId="a9">
    <w:name w:val="footer"/>
    <w:basedOn w:val="a"/>
    <w:qFormat/>
    <w:rsid w:val="00FF49B2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a">
    <w:name w:val="header"/>
    <w:basedOn w:val="a"/>
    <w:qFormat/>
    <w:rsid w:val="00FF49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31">
    <w:name w:val="Body Text Indent 3"/>
    <w:basedOn w:val="a"/>
    <w:qFormat/>
    <w:rsid w:val="00FF49B2"/>
    <w:pPr>
      <w:tabs>
        <w:tab w:val="left" w:pos="8120"/>
      </w:tabs>
      <w:autoSpaceDE w:val="0"/>
      <w:autoSpaceDN w:val="0"/>
    </w:pPr>
    <w:rPr>
      <w:color w:val="000000"/>
      <w:sz w:val="28"/>
    </w:rPr>
  </w:style>
  <w:style w:type="table" w:styleId="ab">
    <w:name w:val="Table Grid"/>
    <w:basedOn w:val="a1"/>
    <w:uiPriority w:val="59"/>
    <w:qFormat/>
    <w:rsid w:val="00FF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F49B2"/>
    <w:rPr>
      <w:b/>
      <w:bCs/>
    </w:rPr>
  </w:style>
  <w:style w:type="character" w:styleId="ad">
    <w:name w:val="page number"/>
    <w:basedOn w:val="a0"/>
    <w:qFormat/>
    <w:rsid w:val="00FF49B2"/>
  </w:style>
  <w:style w:type="character" w:styleId="ae">
    <w:name w:val="FollowedHyperlink"/>
    <w:basedOn w:val="a0"/>
    <w:uiPriority w:val="99"/>
    <w:unhideWhenUsed/>
    <w:qFormat/>
    <w:rsid w:val="00FF49B2"/>
    <w:rPr>
      <w:color w:val="18609D"/>
      <w:u w:val="none"/>
    </w:rPr>
  </w:style>
  <w:style w:type="character" w:styleId="HTML">
    <w:name w:val="HTML Definition"/>
    <w:basedOn w:val="a0"/>
    <w:uiPriority w:val="99"/>
    <w:unhideWhenUsed/>
    <w:qFormat/>
    <w:rsid w:val="00FF49B2"/>
    <w:rPr>
      <w:i/>
      <w:iCs/>
    </w:rPr>
  </w:style>
  <w:style w:type="character" w:styleId="af">
    <w:name w:val="Hyperlink"/>
    <w:basedOn w:val="a0"/>
    <w:uiPriority w:val="99"/>
    <w:unhideWhenUsed/>
    <w:qFormat/>
    <w:rsid w:val="00FF49B2"/>
    <w:rPr>
      <w:color w:val="18609D"/>
      <w:u w:val="none"/>
    </w:rPr>
  </w:style>
  <w:style w:type="character" w:styleId="HTML0">
    <w:name w:val="HTML Code"/>
    <w:basedOn w:val="a0"/>
    <w:uiPriority w:val="99"/>
    <w:unhideWhenUsed/>
    <w:qFormat/>
    <w:rsid w:val="00FF49B2"/>
    <w:rPr>
      <w:rFonts w:ascii="serif" w:eastAsia="serif" w:hAnsi="serif" w:cs="serif" w:hint="default"/>
      <w:color w:val="EE4E2F"/>
      <w:sz w:val="21"/>
      <w:szCs w:val="21"/>
      <w:bdr w:val="single" w:sz="4" w:space="0" w:color="D7D7D7"/>
      <w:shd w:val="clear" w:color="auto" w:fill="F1F1F1"/>
    </w:rPr>
  </w:style>
  <w:style w:type="character" w:styleId="HTML1">
    <w:name w:val="HTML Cite"/>
    <w:basedOn w:val="a0"/>
    <w:uiPriority w:val="99"/>
    <w:unhideWhenUsed/>
    <w:qFormat/>
    <w:rsid w:val="00FF49B2"/>
  </w:style>
  <w:style w:type="character" w:styleId="HTML2">
    <w:name w:val="HTML Keyboard"/>
    <w:basedOn w:val="a0"/>
    <w:uiPriority w:val="99"/>
    <w:unhideWhenUsed/>
    <w:qFormat/>
    <w:rsid w:val="00FF49B2"/>
    <w:rPr>
      <w:rFonts w:ascii="serif" w:eastAsia="serif" w:hAnsi="serif" w:cs="serif"/>
      <w:sz w:val="21"/>
      <w:szCs w:val="21"/>
    </w:rPr>
  </w:style>
  <w:style w:type="character" w:styleId="HTML3">
    <w:name w:val="HTML Sample"/>
    <w:basedOn w:val="a0"/>
    <w:uiPriority w:val="99"/>
    <w:unhideWhenUsed/>
    <w:qFormat/>
    <w:rsid w:val="00FF49B2"/>
    <w:rPr>
      <w:rFonts w:ascii="serif" w:eastAsia="serif" w:hAnsi="serif" w:cs="serif" w:hint="default"/>
      <w:sz w:val="21"/>
      <w:szCs w:val="21"/>
    </w:rPr>
  </w:style>
  <w:style w:type="character" w:customStyle="1" w:styleId="4Char">
    <w:name w:val="标题 4 Char"/>
    <w:link w:val="4"/>
    <w:qFormat/>
    <w:rsid w:val="00FF49B2"/>
    <w:rPr>
      <w:rFonts w:ascii="Cambria" w:hAnsi="Cambria"/>
      <w:b/>
      <w:bCs/>
      <w:kern w:val="2"/>
      <w:sz w:val="28"/>
      <w:szCs w:val="28"/>
    </w:rPr>
  </w:style>
  <w:style w:type="character" w:customStyle="1" w:styleId="Char">
    <w:name w:val="文档结构图 Char"/>
    <w:link w:val="a3"/>
    <w:uiPriority w:val="99"/>
    <w:semiHidden/>
    <w:qFormat/>
    <w:rsid w:val="00FF49B2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qFormat/>
    <w:rsid w:val="00FF49B2"/>
    <w:rPr>
      <w:kern w:val="2"/>
      <w:sz w:val="21"/>
    </w:rPr>
  </w:style>
  <w:style w:type="character" w:customStyle="1" w:styleId="2Char">
    <w:name w:val="标题 2 Char"/>
    <w:qFormat/>
    <w:rsid w:val="00FF49B2"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af0">
    <w:name w:val="No Spacing"/>
    <w:qFormat/>
    <w:rsid w:val="00FF49B2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">
    <w:name w:val="Char Char1"/>
    <w:basedOn w:val="a"/>
    <w:qFormat/>
    <w:rsid w:val="00FF49B2"/>
    <w:pPr>
      <w:tabs>
        <w:tab w:val="left" w:pos="720"/>
      </w:tabs>
      <w:ind w:left="720" w:hanging="720"/>
    </w:pPr>
  </w:style>
  <w:style w:type="paragraph" w:styleId="af1">
    <w:name w:val="List Paragraph"/>
    <w:basedOn w:val="a"/>
    <w:uiPriority w:val="34"/>
    <w:qFormat/>
    <w:rsid w:val="00FF49B2"/>
    <w:pPr>
      <w:widowControl/>
      <w:adjustRightInd/>
      <w:snapToGrid/>
      <w:spacing w:line="240" w:lineRule="auto"/>
      <w:ind w:firstLineChars="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FF49B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rst-child">
    <w:name w:val="first-child"/>
    <w:basedOn w:val="a0"/>
    <w:qFormat/>
    <w:rsid w:val="00FF49B2"/>
  </w:style>
  <w:style w:type="character" w:customStyle="1" w:styleId="hover3">
    <w:name w:val="hover3"/>
    <w:basedOn w:val="a0"/>
    <w:qFormat/>
    <w:rsid w:val="00FF49B2"/>
    <w:rPr>
      <w:shd w:val="clear" w:color="auto" w:fill="EEEEEE"/>
    </w:rPr>
  </w:style>
  <w:style w:type="character" w:customStyle="1" w:styleId="layui-layer-tabnow">
    <w:name w:val="layui-layer-tabnow"/>
    <w:basedOn w:val="a0"/>
    <w:qFormat/>
    <w:rsid w:val="00FF49B2"/>
    <w:rPr>
      <w:bdr w:val="single" w:sz="4" w:space="0" w:color="CCCCCC"/>
      <w:shd w:val="clear" w:color="auto" w:fill="FFFFFF"/>
    </w:rPr>
  </w:style>
  <w:style w:type="character" w:customStyle="1" w:styleId="hourpm">
    <w:name w:val="hour_pm"/>
    <w:basedOn w:val="a0"/>
    <w:qFormat/>
    <w:rsid w:val="00FF49B2"/>
  </w:style>
  <w:style w:type="character" w:customStyle="1" w:styleId="old">
    <w:name w:val="old"/>
    <w:basedOn w:val="a0"/>
    <w:qFormat/>
    <w:rsid w:val="00FF49B2"/>
    <w:rPr>
      <w:color w:val="999999"/>
    </w:rPr>
  </w:style>
  <w:style w:type="character" w:customStyle="1" w:styleId="houram">
    <w:name w:val="hour_am"/>
    <w:basedOn w:val="a0"/>
    <w:qFormat/>
    <w:rsid w:val="00FF49B2"/>
  </w:style>
  <w:style w:type="character" w:customStyle="1" w:styleId="button">
    <w:name w:val="button"/>
    <w:basedOn w:val="a0"/>
    <w:qFormat/>
    <w:rsid w:val="00FF49B2"/>
  </w:style>
  <w:style w:type="character" w:customStyle="1" w:styleId="tmpztreemovearrow">
    <w:name w:val="tmpztreemove_arrow"/>
    <w:basedOn w:val="a0"/>
    <w:qFormat/>
    <w:rsid w:val="00FF49B2"/>
  </w:style>
  <w:style w:type="character" w:customStyle="1" w:styleId="hover5">
    <w:name w:val="hover5"/>
    <w:basedOn w:val="a0"/>
    <w:qFormat/>
    <w:rsid w:val="00FF49B2"/>
    <w:rPr>
      <w:shd w:val="clear" w:color="auto" w:fill="EEEEEE"/>
    </w:rPr>
  </w:style>
  <w:style w:type="character" w:customStyle="1" w:styleId="hover6">
    <w:name w:val="hover6"/>
    <w:basedOn w:val="a0"/>
    <w:qFormat/>
    <w:rsid w:val="00FF49B2"/>
    <w:rPr>
      <w:shd w:val="clear" w:color="auto" w:fill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943</Words>
  <Characters>5380</Characters>
  <Application>Microsoft Office Word</Application>
  <DocSecurity>0</DocSecurity>
  <Lines>44</Lines>
  <Paragraphs>12</Paragraphs>
  <ScaleCrop>false</ScaleCrop>
  <Company>MOST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国科〔2013〕号</dc:title>
  <dc:creator>BGT_DZS</dc:creator>
  <cp:lastModifiedBy>徐蕾琳</cp:lastModifiedBy>
  <cp:revision>2</cp:revision>
  <cp:lastPrinted>2021-03-23T14:25:00Z</cp:lastPrinted>
  <dcterms:created xsi:type="dcterms:W3CDTF">2022-03-04T05:58:00Z</dcterms:created>
  <dcterms:modified xsi:type="dcterms:W3CDTF">2022-03-04T05:58:00Z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0B1769F90E7E41A3A78D89BE4C54F8CC</vt:lpwstr>
  </property>
</Properties>
</file>